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C4" w:rsidRDefault="008211C4" w:rsidP="00097BB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11C4" w:rsidRPr="00831F2A" w:rsidRDefault="008211C4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 xml:space="preserve">Сообщение о </w:t>
      </w:r>
      <w:r w:rsidR="00715003">
        <w:rPr>
          <w:rFonts w:ascii="Times New Roman" w:hAnsi="Times New Roman"/>
          <w:b/>
          <w:sz w:val="28"/>
          <w:szCs w:val="28"/>
        </w:rPr>
        <w:t xml:space="preserve">поступившем </w:t>
      </w:r>
      <w:proofErr w:type="gramStart"/>
      <w:r w:rsidR="00715003">
        <w:rPr>
          <w:rFonts w:ascii="Times New Roman" w:hAnsi="Times New Roman"/>
          <w:b/>
          <w:sz w:val="28"/>
          <w:szCs w:val="28"/>
        </w:rPr>
        <w:t>ходатайстве</w:t>
      </w:r>
      <w:proofErr w:type="gramEnd"/>
      <w:r w:rsidR="00715003">
        <w:rPr>
          <w:rFonts w:ascii="Times New Roman" w:hAnsi="Times New Roman"/>
          <w:b/>
          <w:sz w:val="28"/>
          <w:szCs w:val="28"/>
        </w:rPr>
        <w:t xml:space="preserve"> об установлении </w:t>
      </w:r>
      <w:r w:rsidRPr="00831F2A">
        <w:rPr>
          <w:rFonts w:ascii="Times New Roman" w:hAnsi="Times New Roman"/>
          <w:b/>
          <w:sz w:val="28"/>
          <w:szCs w:val="28"/>
        </w:rPr>
        <w:t xml:space="preserve">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10511"/>
      </w:tblGrid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</w:rPr>
              <w:t>Размещение линейного объекта системы газоснабжения «Увеличение подачи газа в Юго-Западные районы Краснодарского края», и его неотъемлемых технологических частей.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2AF">
              <w:rPr>
                <w:rFonts w:ascii="Times New Roman" w:hAnsi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8211C4" w:rsidRPr="00187B41" w:rsidTr="00865598">
        <w:trPr>
          <w:trHeight w:val="2400"/>
        </w:trPr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4" w:type="dxa"/>
            <w:vAlign w:val="center"/>
          </w:tcPr>
          <w:tbl>
            <w:tblPr>
              <w:tblW w:w="10291" w:type="dxa"/>
              <w:tblLook w:val="0000" w:firstRow="0" w:lastRow="0" w:firstColumn="0" w:lastColumn="0" w:noHBand="0" w:noVBand="0"/>
            </w:tblPr>
            <w:tblGrid>
              <w:gridCol w:w="603"/>
              <w:gridCol w:w="2224"/>
              <w:gridCol w:w="1983"/>
              <w:gridCol w:w="2325"/>
              <w:gridCol w:w="3156"/>
            </w:tblGrid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АПФ "Мирный" ЗАО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23:30:0000000:1725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ООО "Земледелец Тамани" </w:t>
                  </w: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556D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556D4" w:rsidRPr="00187B41" w:rsidRDefault="001556D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23:30:0000000:1855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 Федерального дорожного агентства"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ООО "Синее небо", частный сервитут;  Российская Федерация;  Зарезервирован для нужд Российской Федерации в целях реализации проекта "Строительство транспортного перехода через Керченский пролив" сроком на 3 года земельный участок с кадастровым номером: 23:30:0000000:1855(23) площадью 18991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23:30:0000000:1870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Владельцы инвестиционных паев Закрытого паевого инвестиционного фонда рентный "Перспектива" под управлением ООО "ТРИНФИКО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Менеджмент", 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"ТРИНФИКО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Менеджмент", ИНН: 7727528950;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ышестеблиевская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п.Волна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23:30:0000000:1871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23:30:0000000:1876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Владельцы инвестиционных паев Закрытого паевого инвестиционного фонда рентный "Перспектива" под управлением ООО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"ТРИНФИКО 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Default="008211C4" w:rsidP="00F61F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"ТРИНФИКО 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 </w:t>
                  </w:r>
                </w:p>
                <w:p w:rsidR="00F61F40" w:rsidRPr="00187B41" w:rsidRDefault="00F61F40" w:rsidP="00F61F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Старотитаровское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23:30:0000000:2241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Зарез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рвирова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нужд РФ сроком на 3 года часть земельного участка площадью 1278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23:30:0000000:2669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тветственностью "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-Юг"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юго-восточнее станицы Тамань.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23:30:0000000:2948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рное общество "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енностью "Пищевые Ингредиенты"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Частный сервитут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Таманское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автомобильная 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 - п. Веселовка"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автомобильная дорога п. Сенной -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ООО Агрофирма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23:30:0000000:498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Кириченко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Шакун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Письменный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.С.,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Блинникова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.Н.,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Абдурахманова З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.М.,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Елисеенко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2708E9" w:rsidRPr="00187B41" w:rsidRDefault="002708E9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Рихард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4.6 км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амань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Подпалова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Бедакова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.Н.,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Крючкова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.Я.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23:30:0601000:2118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"Транс Панагия"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Закрытое акционерное общество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23:30:0601000:2132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Агроинвест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в границах АФ "Южная" отд.№7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23:30:0601000:2298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Агроинвест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23:30:0601000:2342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23:30:0601000:2577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Тбилисский,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23:30:0601000:2933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Акционерное общество агрофирма "Южная"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23:30:0601006:143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23:30:0602000:1053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23:30:0602000:1233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Общество с ограниченной ответственностью "Пищевые Ингредиенты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Агроинвест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между ст. Тамань и пос. Волна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тер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Владельцы инвестиционных паев Закрытого паевого инвестиционного фонда рентный "Перспектива" под управлением ООО "ТРИНФИКО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Краснодарский край, Темрюкский район, Таманское сельское поселение, в границах АФ "Таманская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26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23:30:0602001:17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Мурина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.О.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38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45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.С.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№44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30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29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23:30:0602004:10255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23:30:0602004:10340</w:t>
                  </w:r>
                </w:p>
                <w:p w:rsidR="002708E9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35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17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Савин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32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33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3000м.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23:30:0802000:1004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Ломакина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23:30:0802000:109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23:30:0802000:110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23:30:0802000:113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"Победа", участок № 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 (ЕЗ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23:30:0802000:191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23:30:0802000:197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23:30:0802000:198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B67B5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23:30:0802000:20 </w:t>
                  </w:r>
                  <w:r w:rsidR="008211C4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 w:rsidR="008211C4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23:30:0802000:21 (ЕЗ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ж/д,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.-п.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.-п.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23:30:0802000:223 (ЕЗ 23:30:0000000:3)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аренда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23:30:0802000:247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Черненко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23:30:0802000:303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.Н.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Борисенко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.Н.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Кулага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Донченко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Воитов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"Победа", участок № 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23:30:0802000:704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Лютая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.Е.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Ю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.К.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Китель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4500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Клюева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Лугарева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.Н.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"Восход", участок № 3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23:30:0901001:2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23:30:0902000:1005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Общество с ограниченной ответственностью "Агрофирма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F0E9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Федеральное казенное учреждение "Дирекция государственного заказчика по реализации федеральной целевой программы "Модернизация транспортной системы России</w:t>
                  </w: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2614C1" w:rsidRDefault="00F66B5F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федеральная, Государственная субъекта Российской Федерации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Старотиторовская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23:30:0902000:10374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700 м юго-западнее станицы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23:30:0902000:900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юго-восточнее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23:30:0902000:959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ст. Старотитаровская, в границах АФ "Старотитаровская"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23:30:0902000:967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"Темрюкский комбинат строительных материалов"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23:30:1001000:485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Дергачев Д.В., Горбенко А.А.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23:30:1001000:573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Дергачев Д.В.,  Горбенко А.А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Максименко А.И.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ТОО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Постоянное бессрочное пользование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с/х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 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г-к.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земли ТОО "Россия", секция 37, контур 18,19,20,21,22, секция 36, контур 3,8,120,13,27,32, секция 34, контур 18, секция 32,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контуы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30,31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Победа Ю.А.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23:37:0000000:1517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23:37:0000000:1635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Федерального дорожного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агентства"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остоянное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(бессрочное) пользование, 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23:37:0000000:2164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 северо-восточной стороны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иноградный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 северо-западной стороны пос.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23:37:0301000:408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 Федерального дорожного агентства"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граница контура пастбищ 125 участка 1 секции 4501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Сечко Т.Н.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23:37:0401000:1483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Короткая Н.А.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23:37:0401000:1488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земли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23:37:0401000:1490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Короткая Н.А.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23:37:0401000:1525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Власенко В.И.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23:37:0401000:1895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ориентира, 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Блинникова Л.В.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Л.П.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Герман В.В.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23:37:0401000:1962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Г.М.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23:37:0401000:1981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Еременко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187B41" w:rsidRDefault="00F66B5F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Герман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земли ТОО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Кислица Т.М.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Хоружа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А.И.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187B41" w:rsidRDefault="00F66B5F" w:rsidP="00D650A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Ануфриева С.И.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B051FC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Аветисян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И.Ю.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23:30:0601000:3245</w:t>
                  </w: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B051FC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B051FC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Анапа, установлено относительно ориентира земли ТОО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Россия"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екция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установлено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23:37:0401000:498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199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курорт Анапа, установлено относительно ориентира земли ТОО "Россия, секция 37,контур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(ЕЗ 23:37:0401000:2090)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(ЕЗ 23:00:0000000:245)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район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А.Ю.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Катков М.А.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23:37:0502000:1139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Южная часть ЗАО "Первомайское", контур пашни № 68 (КФХ Ванин А.В.)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участка 1 секции 47.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23:37:0502000:42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209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с/о Первомайский, ЗАО АФ "Первомайское"</w:t>
                  </w:r>
                  <w:proofErr w:type="gram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23:37:0604000:4 (ЕЗ </w:t>
                  </w:r>
                  <w:bookmarkStart w:id="1" w:name="OLE_LINK1"/>
                  <w:bookmarkStart w:id="2" w:name="OLE_LINK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23:37:0000000:71</w:t>
                  </w:r>
                  <w:bookmarkEnd w:id="1"/>
                  <w:bookmarkEnd w:id="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23:37:0605000:21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г.-к. Анапа, восточная часть земель СПК "Витязево" к востоку от х. Красная Скала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23:37:0802001:18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с. Гай-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с. Гай-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23:47:0101001:1572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ж/д,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.-п.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.-п.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23:30:0902000:501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23:30:0000000:3)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23:30:0802000:868 (ЕЗ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23:00:0000000:72)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промышленности,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Российская Федерация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23:30:0901000:758 (ЕЗ 23:30:0901000:738)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23:30:0901000:800 (ЕЗ 23:30:0901000:738)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"Радуга" с прилегающей ПС и прилегающими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</w:t>
                  </w:r>
                  <w:proofErr w:type="gram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23:30:0902000:10149 (ЕЗ 23:00:0000000:46)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23:30:0902000:606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23:30:0902000:608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23:30:0902000:611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23:30:0902000:788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23:30:0902000:789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23:30:0902000:790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23:30:0902000:793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23:30:0902000:794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Общество с ограниченной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23:30:0902000:795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23:30:0902000:802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23:30:0902000:804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23:30:0902000:805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23:30:0902000:806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23:30:0902000:807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23:30:0902000:808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23:30:0902000:809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с/х "Радуга",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23:30:1001001:45 (ЕЗ 23:30:1001001:43)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подъезд к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 (ЕЗ 23:37:0000000:6)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23:37:0502000:167 (ЕЗ 23:37:0000000:2)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23:37:0601000:146 (ЕЗ 23:37:0000000:71)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23:37:0604000:4 (ЕЗ 23:37:0000000:71)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23:37:0801000:157 (ЕЗ 23:37:0000000:64)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автодорога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23:37:0801000:18 (ЕЗ 23:37:0000000:10)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23:37:0801000:203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23:37:0801000:269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23:37:0801000:345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23:37:0801000:347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23:37:0801000:349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23:37:0801016:4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23:37:0801016:7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23:37:0802001:37 (ЕЗ 23:37:0802001:39)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дорога "Андреева Гора-Варениковская-Анапа"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23:37:0802001:4 (ЕЗ 23:37:0000000:4)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Новороссийск,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Натухаевская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23:47:0101001:19 (ЕЗ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23:47:0000000:96)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ООО "Юнити-Спектр-2"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(ЕЗ 23:30:0601000:3314)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Блинникова Л.В.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Новороссийск, в границах ЗАО агрофирма «Раевская», участок 29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23:47:0102006:4883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Общество с ограниченной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ответственностью "Агрофирма Кубань"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Л.П.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А.Ю.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Герман В.В.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Левко Г.М.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23:37:0401000:2087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 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23:30:0000000:3117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C6226A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226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-Юг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севернее п. Прогресс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Жвыкова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И.В.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Сигов В.Г.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 А.С.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Волков Е.Б.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C6226A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622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 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 , с/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пСтаротитаровское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автомобильная дорога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трелка-ст-ца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Старотитаровская-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п.Прогресс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23:30:0000000:3084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F66B5F" w:rsidRPr="003F0E90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казенное учреждение Краснодарского края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Краснодаравтодор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Соколов А.Г.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"СГМ-Мост"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Общество с ограниченной ответственностью "Агро",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23:00:0000000:245)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lastRenderedPageBreak/>
                    <w:t>292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  <w:t xml:space="preserve">  собственность муниципального образования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293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  <w:t> собственность муниципального образования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р-н,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23:30:0601000:3263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23:30:0601000:3314)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Жвыкова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23:30:0902000:10555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23:30:0902000:10562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308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23:30:0902000:10573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FF6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</w:t>
                  </w:r>
                  <w:r w:rsidR="00FF6A6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"Старотитаровская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C362E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</w:t>
                  </w:r>
                  <w:r w:rsidR="00A972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C362E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23:37:0000000:2759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187B41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23:37:0401000:2090)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5C362E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5C362E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 муниципальн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ого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образовани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Анапа, муниципальное образование город-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7A6174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23:37:0502000:1344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собственность муниципальн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ого образования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322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7A6174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Анапа.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F6A6A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23:37:0709001:5849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E5146F" w:rsidRDefault="00E5146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23:47:0000000:7136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Натухаевское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».</w:t>
                  </w:r>
                </w:p>
              </w:tc>
            </w:tr>
            <w:tr w:rsidR="00A764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F75613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2614C1" w:rsidRDefault="00A764C4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23:30:0902000:1023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F75613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A764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A764C4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Pr="00F75613" w:rsidRDefault="00A764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4C4" w:rsidRDefault="003202CA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</w:tbl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Темрюк, ул. Ленина, 65.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Телефоны: +7(86148) 5-22-54, ф. +7(86148) 6-04-06. Прием граждан: понедельник - пятница:  9:00–18:00, перерыв 13:00–14:00.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Таманского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станица Тамань, ул. Карла Маркса, 106, телефон +7(86148) 31-4-06,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Старотитаровского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сельского поселения  Темрюкского района.</w:t>
            </w:r>
          </w:p>
          <w:p w:rsidR="00A113F3" w:rsidRPr="00187B41" w:rsidRDefault="00A113F3" w:rsidP="004F1FE5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>Краснодарский край,  Темрюкский район, станица Старотитаровская, переулок Красноармейский, д.,9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>, телефон +7(</w:t>
            </w:r>
            <w:r w:rsidRPr="00187B41">
              <w:rPr>
                <w:rStyle w:val="af"/>
                <w:b w:val="0"/>
                <w:sz w:val="20"/>
                <w:szCs w:val="20"/>
                <w:u w:val="single"/>
              </w:rPr>
              <w:t>861 48 90-5-33)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sz w:val="20"/>
                <w:szCs w:val="20"/>
                <w:u w:val="single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Вышестеблиевского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сельского поселения  Темрюкского района.</w:t>
            </w:r>
          </w:p>
          <w:p w:rsidR="00A113F3" w:rsidRPr="00187B41" w:rsidRDefault="00A113F3" w:rsidP="00A113F3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 xml:space="preserve">Краснодарский край,  Темрюкский район, </w:t>
            </w:r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 xml:space="preserve"> ст. </w:t>
            </w:r>
            <w:proofErr w:type="spell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Вышестеблиевская</w:t>
            </w:r>
            <w:proofErr w:type="spell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 xml:space="preserve">, </w:t>
            </w:r>
            <w:proofErr w:type="spell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пр</w:t>
            </w:r>
            <w:proofErr w:type="gram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.Л</w:t>
            </w:r>
            <w:proofErr w:type="gram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енина</w:t>
            </w:r>
            <w:proofErr w:type="spell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, 94,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 тел. +7(86148) 35525.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8:00–17:00,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город-герой Новороссийск.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Новороссийск, ул. Советов, 18.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Телефон:+7 (8617) 64-64-05. Прием граждан: понедельник, пятница - с 14:00 до 18:00, вторник, среда, четверг - с 09:00 до 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город-курорт Анапа.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Анапа, ул. Крымская, 99.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Телефоны: +7(8613) 33-24-78, +7(8613) 33-07-67.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9:00–18:00, перерыв 13:00–14:00.</w:t>
            </w:r>
          </w:p>
          <w:p w:rsidR="00D650A1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Министерство энергетики Российской Федерации,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адрес: г. Москва, ул. Щепкина, 42, стр. 1,2</w:t>
            </w:r>
          </w:p>
          <w:p w:rsidR="008211C4" w:rsidRPr="00187B41" w:rsidRDefault="008211C4" w:rsidP="00861F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округа, по месту нахождения земельного участка и (или) земель, в отношении которых подано ходатайство (муниципального района в случае, если такие земельный участок и (или)  земли расположены на межселенной территории) </w:t>
            </w:r>
          </w:p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4" w:type="dxa"/>
            <w:vAlign w:val="center"/>
          </w:tcPr>
          <w:p w:rsidR="00A113F3" w:rsidRPr="00187B41" w:rsidRDefault="00F61F40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http://www.temryuk.ru/</w:t>
              </w:r>
            </w:hyperlink>
          </w:p>
          <w:p w:rsidR="00A113F3" w:rsidRPr="00187B41" w:rsidRDefault="00F61F40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7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http://адм-тамань.рф/</w:t>
              </w:r>
            </w:hyperlink>
          </w:p>
          <w:p w:rsidR="00A113F3" w:rsidRPr="00187B41" w:rsidRDefault="00F61F40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8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https://adm-starotitarovskaya.ru/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https://admvyshesteblievskaya.ru/</w:t>
            </w:r>
          </w:p>
          <w:p w:rsidR="00A113F3" w:rsidRPr="00187B41" w:rsidRDefault="00F61F40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9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https://admnvrsk.ru/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https://www.anapa-official.ru/</w:t>
            </w:r>
          </w:p>
          <w:p w:rsidR="00A113F3" w:rsidRPr="00187B41" w:rsidRDefault="00F61F40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https://minenergo.gov.ru/</w:t>
              </w:r>
            </w:hyperlink>
          </w:p>
          <w:p w:rsidR="008211C4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ходатайстве</w:t>
            </w:r>
            <w:proofErr w:type="gramEnd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 по всем вопросам можно обращаться: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инвест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»: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196210, г. Санкт-Петербург, ул.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Стартовая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, д. 6, лит. Д.,</w:t>
            </w:r>
          </w:p>
          <w:p w:rsidR="008211C4" w:rsidRPr="00187B41" w:rsidRDefault="008211C4" w:rsidP="00097BB1">
            <w:pPr>
              <w:tabs>
                <w:tab w:val="left" w:pos="3195"/>
                <w:tab w:val="center" w:pos="475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тел.: (812) 455 17 00 доб. 33-736.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прилагается к сообщению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8211C4" w:rsidRPr="00807501" w:rsidRDefault="008211C4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211C4" w:rsidRPr="00807501" w:rsidSect="00097BB1"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4C2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601C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24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A4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D81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927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80B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CE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1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D2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F58"/>
    <w:rsid w:val="00004F95"/>
    <w:rsid w:val="000069A6"/>
    <w:rsid w:val="00006D62"/>
    <w:rsid w:val="0002073B"/>
    <w:rsid w:val="000246F8"/>
    <w:rsid w:val="0003093D"/>
    <w:rsid w:val="0003254B"/>
    <w:rsid w:val="00046EBD"/>
    <w:rsid w:val="0004740E"/>
    <w:rsid w:val="0005107B"/>
    <w:rsid w:val="00076C09"/>
    <w:rsid w:val="0009646D"/>
    <w:rsid w:val="00097BB1"/>
    <w:rsid w:val="000A0F5B"/>
    <w:rsid w:val="000A4C2C"/>
    <w:rsid w:val="000A5068"/>
    <w:rsid w:val="000D4AE1"/>
    <w:rsid w:val="000E4E9D"/>
    <w:rsid w:val="00117F16"/>
    <w:rsid w:val="001556D4"/>
    <w:rsid w:val="00175D7D"/>
    <w:rsid w:val="00187B41"/>
    <w:rsid w:val="00191AA8"/>
    <w:rsid w:val="001A3FCD"/>
    <w:rsid w:val="001A5A50"/>
    <w:rsid w:val="001A5C15"/>
    <w:rsid w:val="001B67B5"/>
    <w:rsid w:val="001C4D28"/>
    <w:rsid w:val="001C56C6"/>
    <w:rsid w:val="001E24AF"/>
    <w:rsid w:val="00230898"/>
    <w:rsid w:val="00251A29"/>
    <w:rsid w:val="002609A5"/>
    <w:rsid w:val="00263A56"/>
    <w:rsid w:val="00267455"/>
    <w:rsid w:val="002708E9"/>
    <w:rsid w:val="002848BA"/>
    <w:rsid w:val="0028791E"/>
    <w:rsid w:val="002A0A55"/>
    <w:rsid w:val="002A5759"/>
    <w:rsid w:val="002B2100"/>
    <w:rsid w:val="002B3B13"/>
    <w:rsid w:val="002B7FDC"/>
    <w:rsid w:val="002C0BFC"/>
    <w:rsid w:val="002C559D"/>
    <w:rsid w:val="002F2E07"/>
    <w:rsid w:val="00305A82"/>
    <w:rsid w:val="00314D58"/>
    <w:rsid w:val="003202CA"/>
    <w:rsid w:val="00321B49"/>
    <w:rsid w:val="0035571C"/>
    <w:rsid w:val="00381792"/>
    <w:rsid w:val="003B279D"/>
    <w:rsid w:val="003B46BB"/>
    <w:rsid w:val="003C08D3"/>
    <w:rsid w:val="003D50B0"/>
    <w:rsid w:val="003D5AC3"/>
    <w:rsid w:val="003E2744"/>
    <w:rsid w:val="003F0E90"/>
    <w:rsid w:val="003F373A"/>
    <w:rsid w:val="004222E1"/>
    <w:rsid w:val="00426433"/>
    <w:rsid w:val="004337A6"/>
    <w:rsid w:val="0047157E"/>
    <w:rsid w:val="00477DA1"/>
    <w:rsid w:val="0048623F"/>
    <w:rsid w:val="004955E1"/>
    <w:rsid w:val="004A0A1D"/>
    <w:rsid w:val="004A0D50"/>
    <w:rsid w:val="004D0C0D"/>
    <w:rsid w:val="004F0619"/>
    <w:rsid w:val="004F1FE5"/>
    <w:rsid w:val="004F49D6"/>
    <w:rsid w:val="005206D6"/>
    <w:rsid w:val="00524992"/>
    <w:rsid w:val="005369B3"/>
    <w:rsid w:val="0055261B"/>
    <w:rsid w:val="00556755"/>
    <w:rsid w:val="00571CF7"/>
    <w:rsid w:val="00572286"/>
    <w:rsid w:val="00583900"/>
    <w:rsid w:val="0058612F"/>
    <w:rsid w:val="005861F7"/>
    <w:rsid w:val="00590CDC"/>
    <w:rsid w:val="005976A0"/>
    <w:rsid w:val="005B57DC"/>
    <w:rsid w:val="005C012C"/>
    <w:rsid w:val="005C362E"/>
    <w:rsid w:val="005F4FA7"/>
    <w:rsid w:val="005F554B"/>
    <w:rsid w:val="005F7EB3"/>
    <w:rsid w:val="00601E94"/>
    <w:rsid w:val="00602781"/>
    <w:rsid w:val="00607A54"/>
    <w:rsid w:val="00610EDE"/>
    <w:rsid w:val="00633C66"/>
    <w:rsid w:val="00647621"/>
    <w:rsid w:val="00657A1B"/>
    <w:rsid w:val="0066067A"/>
    <w:rsid w:val="006A2AA7"/>
    <w:rsid w:val="006B1FEC"/>
    <w:rsid w:val="006C762D"/>
    <w:rsid w:val="006E1FE2"/>
    <w:rsid w:val="00715003"/>
    <w:rsid w:val="00722FC8"/>
    <w:rsid w:val="0073079A"/>
    <w:rsid w:val="007814BD"/>
    <w:rsid w:val="00781A6E"/>
    <w:rsid w:val="0079045D"/>
    <w:rsid w:val="00791EC9"/>
    <w:rsid w:val="007A295B"/>
    <w:rsid w:val="007A3CE5"/>
    <w:rsid w:val="007A6174"/>
    <w:rsid w:val="007B4838"/>
    <w:rsid w:val="007D2209"/>
    <w:rsid w:val="007E7EF2"/>
    <w:rsid w:val="00801B38"/>
    <w:rsid w:val="008023A3"/>
    <w:rsid w:val="00807501"/>
    <w:rsid w:val="008211C4"/>
    <w:rsid w:val="00824240"/>
    <w:rsid w:val="00831F2A"/>
    <w:rsid w:val="00833C9D"/>
    <w:rsid w:val="00855098"/>
    <w:rsid w:val="00861FF2"/>
    <w:rsid w:val="00865598"/>
    <w:rsid w:val="008760A7"/>
    <w:rsid w:val="00887822"/>
    <w:rsid w:val="008909C0"/>
    <w:rsid w:val="0089264C"/>
    <w:rsid w:val="008A6BD0"/>
    <w:rsid w:val="008B4991"/>
    <w:rsid w:val="008C03D5"/>
    <w:rsid w:val="008C48AD"/>
    <w:rsid w:val="008D2C0D"/>
    <w:rsid w:val="008F22AF"/>
    <w:rsid w:val="008F74C0"/>
    <w:rsid w:val="009064E2"/>
    <w:rsid w:val="00913054"/>
    <w:rsid w:val="00947A5D"/>
    <w:rsid w:val="00955833"/>
    <w:rsid w:val="00962939"/>
    <w:rsid w:val="009739D9"/>
    <w:rsid w:val="00980C30"/>
    <w:rsid w:val="009879F7"/>
    <w:rsid w:val="009900BE"/>
    <w:rsid w:val="009A02E6"/>
    <w:rsid w:val="009A2D37"/>
    <w:rsid w:val="009B04A3"/>
    <w:rsid w:val="009C5563"/>
    <w:rsid w:val="009D6867"/>
    <w:rsid w:val="009F44F5"/>
    <w:rsid w:val="009F57C9"/>
    <w:rsid w:val="00A113F3"/>
    <w:rsid w:val="00A203C7"/>
    <w:rsid w:val="00A4793B"/>
    <w:rsid w:val="00A50B57"/>
    <w:rsid w:val="00A50F52"/>
    <w:rsid w:val="00A53E8D"/>
    <w:rsid w:val="00A53F10"/>
    <w:rsid w:val="00A63F58"/>
    <w:rsid w:val="00A764C4"/>
    <w:rsid w:val="00A83972"/>
    <w:rsid w:val="00A9721D"/>
    <w:rsid w:val="00AA1029"/>
    <w:rsid w:val="00AB133E"/>
    <w:rsid w:val="00AC4B38"/>
    <w:rsid w:val="00AD0D92"/>
    <w:rsid w:val="00AD56BC"/>
    <w:rsid w:val="00B03EE7"/>
    <w:rsid w:val="00B051FC"/>
    <w:rsid w:val="00B10121"/>
    <w:rsid w:val="00B23602"/>
    <w:rsid w:val="00B26007"/>
    <w:rsid w:val="00B311F6"/>
    <w:rsid w:val="00B348AB"/>
    <w:rsid w:val="00B40C4A"/>
    <w:rsid w:val="00B54946"/>
    <w:rsid w:val="00B84429"/>
    <w:rsid w:val="00B95BB1"/>
    <w:rsid w:val="00BB7C9E"/>
    <w:rsid w:val="00BE079A"/>
    <w:rsid w:val="00BE2CBC"/>
    <w:rsid w:val="00BE3405"/>
    <w:rsid w:val="00BE5E55"/>
    <w:rsid w:val="00BE669F"/>
    <w:rsid w:val="00BF3D5C"/>
    <w:rsid w:val="00C001D9"/>
    <w:rsid w:val="00C064F3"/>
    <w:rsid w:val="00C174AC"/>
    <w:rsid w:val="00C6226A"/>
    <w:rsid w:val="00C71687"/>
    <w:rsid w:val="00CA5824"/>
    <w:rsid w:val="00CD3418"/>
    <w:rsid w:val="00CD64AF"/>
    <w:rsid w:val="00D04E64"/>
    <w:rsid w:val="00D21E2A"/>
    <w:rsid w:val="00D223EB"/>
    <w:rsid w:val="00D31CF3"/>
    <w:rsid w:val="00D650A1"/>
    <w:rsid w:val="00D91B12"/>
    <w:rsid w:val="00DB217E"/>
    <w:rsid w:val="00DC0864"/>
    <w:rsid w:val="00DC5230"/>
    <w:rsid w:val="00E152CA"/>
    <w:rsid w:val="00E31E7C"/>
    <w:rsid w:val="00E34E31"/>
    <w:rsid w:val="00E34F95"/>
    <w:rsid w:val="00E5146F"/>
    <w:rsid w:val="00E95A48"/>
    <w:rsid w:val="00EA6D1B"/>
    <w:rsid w:val="00EB4C58"/>
    <w:rsid w:val="00EF59F1"/>
    <w:rsid w:val="00EF6684"/>
    <w:rsid w:val="00F048F4"/>
    <w:rsid w:val="00F206BA"/>
    <w:rsid w:val="00F35483"/>
    <w:rsid w:val="00F50820"/>
    <w:rsid w:val="00F61E10"/>
    <w:rsid w:val="00F61F40"/>
    <w:rsid w:val="00F66B5F"/>
    <w:rsid w:val="00F80192"/>
    <w:rsid w:val="00FA21F6"/>
    <w:rsid w:val="00FA49D2"/>
    <w:rsid w:val="00FB488F"/>
    <w:rsid w:val="00FB61CC"/>
    <w:rsid w:val="00FB676D"/>
    <w:rsid w:val="00FC73A5"/>
    <w:rsid w:val="00FD24DC"/>
    <w:rsid w:val="00FE1D98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 Spacing"/>
    <w:uiPriority w:val="1"/>
    <w:qFormat/>
    <w:rsid w:val="004F49D6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1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locked/>
    <w:rsid w:val="00A11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starotitarovskay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-&#1090;&#1072;&#1084;&#1072;&#1085;&#1100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ryu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nv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40</Pages>
  <Words>11601</Words>
  <Characters>66129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БАЙРАМОВА</cp:lastModifiedBy>
  <cp:revision>121</cp:revision>
  <cp:lastPrinted>2019-08-27T09:19:00Z</cp:lastPrinted>
  <dcterms:created xsi:type="dcterms:W3CDTF">2019-08-27T08:47:00Z</dcterms:created>
  <dcterms:modified xsi:type="dcterms:W3CDTF">2020-05-25T15:07:00Z</dcterms:modified>
</cp:coreProperties>
</file>