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5353"/>
        <w:gridCol w:w="4501"/>
      </w:tblGrid>
      <w:tr w:rsidR="00AE154A" w:rsidRPr="00F979BD" w:rsidTr="00F979BD">
        <w:tc>
          <w:tcPr>
            <w:tcW w:w="5353" w:type="dxa"/>
          </w:tcPr>
          <w:p w:rsidR="00AE154A" w:rsidRPr="00F979BD" w:rsidRDefault="00AE154A" w:rsidP="00F979B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AE154A" w:rsidRPr="00F979BD" w:rsidRDefault="00AA5A73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LII</w:t>
            </w:r>
            <w:proofErr w:type="spellStart"/>
            <w:r w:rsidR="00AE154A" w:rsidRPr="00F979BD">
              <w:rPr>
                <w:rFonts w:ascii="Times New Roman" w:hAnsi="Times New Roman"/>
                <w:sz w:val="28"/>
                <w:szCs w:val="28"/>
              </w:rPr>
              <w:t>_сессии</w:t>
            </w:r>
            <w:proofErr w:type="spellEnd"/>
            <w:r w:rsidR="00AE154A" w:rsidRPr="00F979BD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9BD"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F979BD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AE154A" w:rsidRPr="00F979BD" w:rsidRDefault="00AA5A73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16.02.</w:t>
            </w:r>
            <w:r w:rsidR="00AE154A" w:rsidRPr="00F979BD">
              <w:rPr>
                <w:rFonts w:ascii="Times New Roman" w:hAnsi="Times New Roman"/>
                <w:sz w:val="28"/>
                <w:szCs w:val="28"/>
              </w:rPr>
              <w:t xml:space="preserve">2017 № </w:t>
            </w: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</w:tr>
      <w:tr w:rsidR="00AE154A" w:rsidRPr="00F979BD" w:rsidTr="00F979BD">
        <w:tc>
          <w:tcPr>
            <w:tcW w:w="5353" w:type="dxa"/>
          </w:tcPr>
          <w:p w:rsidR="00AE154A" w:rsidRPr="00F979BD" w:rsidRDefault="00AE154A" w:rsidP="00F979B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AE154A" w:rsidRPr="00F979BD" w:rsidRDefault="00AE154A" w:rsidP="00F979B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E154A" w:rsidRPr="00F979BD" w:rsidRDefault="00AE154A" w:rsidP="00F979B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54A" w:rsidRPr="00F979BD" w:rsidTr="00F979BD">
        <w:tc>
          <w:tcPr>
            <w:tcW w:w="5353" w:type="dxa"/>
          </w:tcPr>
          <w:p w:rsidR="00AE154A" w:rsidRPr="00F979BD" w:rsidRDefault="00AE154A" w:rsidP="00F979B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 w:rsidRPr="00F979BD">
              <w:rPr>
                <w:rFonts w:ascii="Times New Roman" w:hAnsi="Times New Roman"/>
                <w:sz w:val="28"/>
                <w:szCs w:val="28"/>
                <w:lang w:val="en-US"/>
              </w:rPr>
              <w:t>XI</w:t>
            </w:r>
            <w:r w:rsidRPr="00F979BD">
              <w:rPr>
                <w:rFonts w:ascii="Times New Roman" w:hAnsi="Times New Roman"/>
                <w:sz w:val="28"/>
                <w:szCs w:val="28"/>
              </w:rPr>
              <w:t xml:space="preserve"> сессии Совета</w:t>
            </w:r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9BD"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F979BD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>от  19 марта 2015 года № 42</w:t>
            </w:r>
          </w:p>
          <w:p w:rsidR="00AE154A" w:rsidRPr="00F979BD" w:rsidRDefault="00AA5A73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(в редакции решения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LII</w:t>
            </w:r>
            <w:r w:rsidRPr="00AA5A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154A" w:rsidRPr="00F979BD">
              <w:rPr>
                <w:rFonts w:ascii="Times New Roman" w:hAnsi="Times New Roman"/>
                <w:sz w:val="28"/>
                <w:szCs w:val="28"/>
              </w:rPr>
              <w:t xml:space="preserve">сессии Совета </w:t>
            </w:r>
            <w:proofErr w:type="spellStart"/>
            <w:r w:rsidR="00AE154A" w:rsidRPr="00F979BD"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proofErr w:type="gramEnd"/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AE154A" w:rsidRPr="00F979BD" w:rsidRDefault="00AE154A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9BD">
              <w:rPr>
                <w:rFonts w:ascii="Times New Roman" w:hAnsi="Times New Roman"/>
                <w:sz w:val="28"/>
                <w:szCs w:val="28"/>
              </w:rPr>
              <w:t>Темрюкского район</w:t>
            </w:r>
            <w:bookmarkStart w:id="0" w:name="_GoBack"/>
            <w:bookmarkEnd w:id="0"/>
            <w:r w:rsidRPr="00F979BD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AE154A" w:rsidRPr="00F979BD" w:rsidRDefault="00AA5A73" w:rsidP="00F979B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AA5A73">
              <w:rPr>
                <w:rFonts w:ascii="Times New Roman" w:hAnsi="Times New Roman"/>
                <w:sz w:val="28"/>
                <w:szCs w:val="28"/>
              </w:rPr>
              <w:t>02.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2017 № </w:t>
            </w:r>
            <w:r w:rsidRPr="00AA5A73">
              <w:rPr>
                <w:rFonts w:ascii="Times New Roman" w:hAnsi="Times New Roman"/>
                <w:sz w:val="28"/>
                <w:szCs w:val="28"/>
              </w:rPr>
              <w:t>168</w:t>
            </w:r>
            <w:r w:rsidR="00AE154A" w:rsidRPr="00F979B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AE154A" w:rsidRDefault="00AE154A" w:rsidP="003401E5">
      <w:pPr>
        <w:pStyle w:val="a3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AE154A" w:rsidRPr="009D5F36" w:rsidRDefault="00AE154A" w:rsidP="003401E5">
      <w:pPr>
        <w:pStyle w:val="a3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09084A">
      <w:pPr>
        <w:pStyle w:val="a3"/>
        <w:ind w:firstLine="5670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36">
        <w:rPr>
          <w:rFonts w:ascii="Times New Roman" w:hAnsi="Times New Roman"/>
          <w:sz w:val="28"/>
          <w:szCs w:val="28"/>
        </w:rPr>
        <w:br/>
      </w:r>
      <w:bookmarkStart w:id="1" w:name="Par1540"/>
      <w:bookmarkEnd w:id="1"/>
      <w:r w:rsidRPr="00A81BEE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AE154A" w:rsidRDefault="00AE154A" w:rsidP="003401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445CF6">
        <w:rPr>
          <w:rFonts w:ascii="Times New Roman" w:hAnsi="Times New Roman"/>
          <w:b/>
          <w:sz w:val="28"/>
          <w:szCs w:val="28"/>
        </w:rPr>
        <w:t xml:space="preserve"> пенсионном обеспечении за выслугу лет лиц, замещавших муниципал</w:t>
      </w:r>
      <w:r w:rsidRPr="00445CF6">
        <w:rPr>
          <w:rFonts w:ascii="Times New Roman" w:hAnsi="Times New Roman"/>
          <w:b/>
          <w:sz w:val="28"/>
          <w:szCs w:val="28"/>
        </w:rPr>
        <w:t>ь</w:t>
      </w:r>
      <w:r w:rsidRPr="00445CF6">
        <w:rPr>
          <w:rFonts w:ascii="Times New Roman" w:hAnsi="Times New Roman"/>
          <w:b/>
          <w:sz w:val="28"/>
          <w:szCs w:val="28"/>
        </w:rPr>
        <w:t xml:space="preserve">ные должности и должности муниципальной службы в органах местного самоуправления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AE154A" w:rsidRPr="00445CF6" w:rsidRDefault="00AE154A" w:rsidP="003401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Темрюкского</w:t>
      </w:r>
      <w:r w:rsidRPr="00445CF6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AE154A" w:rsidRDefault="00AE154A" w:rsidP="003401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2" w:name="Par1550"/>
      <w:bookmarkEnd w:id="2"/>
    </w:p>
    <w:p w:rsidR="00AE154A" w:rsidRPr="00A81BEE" w:rsidRDefault="00AE154A" w:rsidP="003401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81BEE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AE154A" w:rsidRPr="00A81BEE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3401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445CF6">
        <w:rPr>
          <w:rFonts w:ascii="Times New Roman" w:hAnsi="Times New Roman"/>
          <w:sz w:val="28"/>
          <w:szCs w:val="28"/>
        </w:rPr>
        <w:t>Положение о  пенсионном обеспечении за выслугу лет лиц, зам</w:t>
      </w:r>
      <w:r w:rsidRPr="00445CF6">
        <w:rPr>
          <w:rFonts w:ascii="Times New Roman" w:hAnsi="Times New Roman"/>
          <w:sz w:val="28"/>
          <w:szCs w:val="28"/>
        </w:rPr>
        <w:t>е</w:t>
      </w:r>
      <w:r w:rsidRPr="00445CF6">
        <w:rPr>
          <w:rFonts w:ascii="Times New Roman" w:hAnsi="Times New Roman"/>
          <w:sz w:val="28"/>
          <w:szCs w:val="28"/>
        </w:rPr>
        <w:t>щавших муниципальные должности и должности муниципальной службы в о</w:t>
      </w:r>
      <w:r w:rsidRPr="00445CF6">
        <w:rPr>
          <w:rFonts w:ascii="Times New Roman" w:hAnsi="Times New Roman"/>
          <w:sz w:val="28"/>
          <w:szCs w:val="28"/>
        </w:rPr>
        <w:t>р</w:t>
      </w:r>
      <w:r w:rsidRPr="00445CF6">
        <w:rPr>
          <w:rFonts w:ascii="Times New Roman" w:hAnsi="Times New Roman"/>
          <w:sz w:val="28"/>
          <w:szCs w:val="28"/>
        </w:rPr>
        <w:t>ганах местного самоуправ</w:t>
      </w:r>
      <w:r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45CF6">
        <w:rPr>
          <w:rFonts w:ascii="Times New Roman" w:hAnsi="Times New Roman"/>
          <w:sz w:val="28"/>
          <w:szCs w:val="28"/>
        </w:rPr>
        <w:t xml:space="preserve"> Те</w:t>
      </w:r>
      <w:r w:rsidRPr="00445CF6">
        <w:rPr>
          <w:rFonts w:ascii="Times New Roman" w:hAnsi="Times New Roman"/>
          <w:sz w:val="28"/>
          <w:szCs w:val="28"/>
        </w:rPr>
        <w:t>м</w:t>
      </w:r>
      <w:r w:rsidRPr="00445CF6">
        <w:rPr>
          <w:rFonts w:ascii="Times New Roman" w:hAnsi="Times New Roman"/>
          <w:sz w:val="28"/>
          <w:szCs w:val="28"/>
        </w:rPr>
        <w:t>рюк</w:t>
      </w:r>
      <w:r>
        <w:rPr>
          <w:rFonts w:ascii="Times New Roman" w:hAnsi="Times New Roman"/>
          <w:sz w:val="28"/>
          <w:szCs w:val="28"/>
        </w:rPr>
        <w:t>ского</w:t>
      </w:r>
      <w:r w:rsidRPr="00445CF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45CF6">
        <w:rPr>
          <w:rFonts w:ascii="Times New Roman" w:hAnsi="Times New Roman"/>
          <w:sz w:val="28"/>
          <w:szCs w:val="28"/>
        </w:rPr>
        <w:t xml:space="preserve"> (далее - Положение), в соответствии с Федеральными закон</w:t>
      </w:r>
      <w:r w:rsidRPr="00445CF6">
        <w:rPr>
          <w:rFonts w:ascii="Times New Roman" w:hAnsi="Times New Roman"/>
          <w:sz w:val="28"/>
          <w:szCs w:val="28"/>
        </w:rPr>
        <w:t>а</w:t>
      </w:r>
      <w:r w:rsidRPr="00445CF6">
        <w:rPr>
          <w:rFonts w:ascii="Times New Roman" w:hAnsi="Times New Roman"/>
          <w:sz w:val="28"/>
          <w:szCs w:val="28"/>
        </w:rPr>
        <w:t>ми «</w:t>
      </w:r>
      <w:hyperlink r:id="rId7" w:history="1">
        <w:r w:rsidRPr="00445CF6">
          <w:rPr>
            <w:rFonts w:ascii="Times New Roman" w:hAnsi="Times New Roman"/>
            <w:sz w:val="28"/>
            <w:szCs w:val="28"/>
          </w:rPr>
          <w:t>О государственном пенсионном обеспечении</w:t>
        </w:r>
      </w:hyperlink>
      <w:r w:rsidRPr="00A81BEE">
        <w:rPr>
          <w:rFonts w:ascii="Times New Roman" w:hAnsi="Times New Roman"/>
          <w:sz w:val="28"/>
          <w:szCs w:val="28"/>
        </w:rPr>
        <w:t xml:space="preserve"> в Российской Федерации»,  «</w:t>
      </w:r>
      <w:hyperlink r:id="rId8" w:history="1">
        <w:r w:rsidRPr="00A81BEE">
          <w:rPr>
            <w:rFonts w:ascii="Times New Roman" w:hAnsi="Times New Roman"/>
            <w:sz w:val="28"/>
            <w:szCs w:val="28"/>
          </w:rPr>
          <w:t>О трудовых пенсиях</w:t>
        </w:r>
      </w:hyperlink>
      <w:r w:rsidRPr="00A81BEE">
        <w:rPr>
          <w:rFonts w:ascii="Times New Roman" w:hAnsi="Times New Roman"/>
          <w:sz w:val="28"/>
          <w:szCs w:val="28"/>
        </w:rPr>
        <w:t xml:space="preserve"> в Российской Федерации», </w:t>
      </w:r>
      <w:hyperlink r:id="rId9" w:history="1">
        <w:r w:rsidRPr="00A81BEE">
          <w:rPr>
            <w:rFonts w:ascii="Times New Roman" w:hAnsi="Times New Roman"/>
            <w:sz w:val="28"/>
            <w:szCs w:val="28"/>
          </w:rPr>
          <w:t>Законом</w:t>
        </w:r>
      </w:hyperlink>
      <w:r w:rsidRPr="00A81BEE">
        <w:rPr>
          <w:rFonts w:ascii="Times New Roman" w:hAnsi="Times New Roman"/>
          <w:sz w:val="28"/>
          <w:szCs w:val="28"/>
        </w:rPr>
        <w:t xml:space="preserve"> Российской Федер</w:t>
      </w:r>
      <w:r w:rsidRPr="00A81BE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 </w:t>
      </w:r>
      <w:r w:rsidRPr="00A81BEE">
        <w:rPr>
          <w:rFonts w:ascii="Times New Roman" w:hAnsi="Times New Roman"/>
          <w:sz w:val="28"/>
          <w:szCs w:val="28"/>
        </w:rPr>
        <w:t>«О занятости населения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законами</w:t>
      </w:r>
      <w:r w:rsidRPr="00A81BEE">
        <w:rPr>
          <w:rFonts w:ascii="Times New Roman" w:hAnsi="Times New Roman"/>
          <w:sz w:val="28"/>
          <w:szCs w:val="28"/>
        </w:rPr>
        <w:t xml:space="preserve"> Краснода</w:t>
      </w:r>
      <w:r w:rsidRPr="00A81BEE">
        <w:rPr>
          <w:rFonts w:ascii="Times New Roman" w:hAnsi="Times New Roman"/>
          <w:sz w:val="28"/>
          <w:szCs w:val="28"/>
        </w:rPr>
        <w:t>р</w:t>
      </w:r>
      <w:r w:rsidRPr="00A81BEE">
        <w:rPr>
          <w:rFonts w:ascii="Times New Roman" w:hAnsi="Times New Roman"/>
          <w:sz w:val="28"/>
          <w:szCs w:val="28"/>
        </w:rPr>
        <w:t>ского края «О муниципальной службе в</w:t>
      </w:r>
      <w:proofErr w:type="gramEnd"/>
      <w:r w:rsidRPr="00A81BE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1BEE">
        <w:rPr>
          <w:rFonts w:ascii="Times New Roman" w:hAnsi="Times New Roman"/>
          <w:sz w:val="28"/>
          <w:szCs w:val="28"/>
        </w:rPr>
        <w:t>Краснодарском</w:t>
      </w:r>
      <w:r w:rsidR="00D22D96">
        <w:rPr>
          <w:rFonts w:ascii="Times New Roman" w:hAnsi="Times New Roman"/>
          <w:sz w:val="28"/>
          <w:szCs w:val="28"/>
        </w:rPr>
        <w:t xml:space="preserve"> </w:t>
      </w:r>
      <w:r w:rsidRPr="00A81BEE">
        <w:rPr>
          <w:rFonts w:ascii="Times New Roman" w:hAnsi="Times New Roman"/>
          <w:sz w:val="28"/>
          <w:szCs w:val="28"/>
        </w:rPr>
        <w:t xml:space="preserve">крае», </w:t>
      </w:r>
      <w:r>
        <w:rPr>
          <w:rFonts w:ascii="Times New Roman" w:hAnsi="Times New Roman"/>
          <w:sz w:val="28"/>
          <w:szCs w:val="28"/>
        </w:rPr>
        <w:t xml:space="preserve">«О пенсии за выслугу лет лицам, замещавшим должности государственной гражданской службы Краснодарского края», </w:t>
      </w:r>
      <w:r w:rsidRPr="00DF522C">
        <w:rPr>
          <w:rFonts w:ascii="Times New Roman" w:hAnsi="Times New Roman"/>
          <w:sz w:val="28"/>
          <w:szCs w:val="28"/>
        </w:rPr>
        <w:t>«О дополнительном материальном обеспечении лиц, замещавших государственные должности и должности государственной гражданской службы Краснодарского края»,</w:t>
      </w:r>
      <w:hyperlink r:id="rId10" w:history="1">
        <w:r w:rsidRPr="00A81BEE">
          <w:rPr>
            <w:rFonts w:ascii="Times New Roman" w:hAnsi="Times New Roman"/>
            <w:sz w:val="28"/>
            <w:szCs w:val="28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ского поселения  Темрюкского района определяет условия </w:t>
      </w:r>
      <w:r w:rsidRPr="00A81BEE">
        <w:rPr>
          <w:rFonts w:ascii="Times New Roman" w:hAnsi="Times New Roman"/>
          <w:sz w:val="28"/>
          <w:szCs w:val="28"/>
        </w:rPr>
        <w:t xml:space="preserve"> предоставления права на </w:t>
      </w:r>
      <w:r>
        <w:rPr>
          <w:rFonts w:ascii="Times New Roman" w:hAnsi="Times New Roman"/>
          <w:sz w:val="28"/>
          <w:szCs w:val="28"/>
        </w:rPr>
        <w:t xml:space="preserve">пенсионное обеспечение </w:t>
      </w:r>
      <w:r w:rsidRPr="00A81BEE">
        <w:rPr>
          <w:rFonts w:ascii="Times New Roman" w:hAnsi="Times New Roman"/>
          <w:sz w:val="28"/>
          <w:szCs w:val="28"/>
        </w:rPr>
        <w:t>за выслугу лет лицам, замещавшим муниц</w:t>
      </w:r>
      <w:r w:rsidRPr="00A81BEE">
        <w:rPr>
          <w:rFonts w:ascii="Times New Roman" w:hAnsi="Times New Roman"/>
          <w:sz w:val="28"/>
          <w:szCs w:val="28"/>
        </w:rPr>
        <w:t>и</w:t>
      </w:r>
      <w:r w:rsidRPr="00A81BEE">
        <w:rPr>
          <w:rFonts w:ascii="Times New Roman" w:hAnsi="Times New Roman"/>
          <w:sz w:val="28"/>
          <w:szCs w:val="28"/>
        </w:rPr>
        <w:t xml:space="preserve">пальные должности и должности муниципальной службы в органах местного </w:t>
      </w:r>
      <w:r w:rsidRPr="00A81BEE">
        <w:rPr>
          <w:rFonts w:ascii="Times New Roman" w:hAnsi="Times New Roman"/>
          <w:sz w:val="28"/>
          <w:szCs w:val="28"/>
        </w:rPr>
        <w:lastRenderedPageBreak/>
        <w:t>само</w:t>
      </w:r>
      <w:r>
        <w:rPr>
          <w:rFonts w:ascii="Times New Roman" w:hAnsi="Times New Roman"/>
          <w:sz w:val="28"/>
          <w:szCs w:val="28"/>
        </w:rPr>
        <w:t xml:space="preserve">управления 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</w:t>
      </w:r>
      <w:r w:rsidRPr="00A81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A81BEE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Pr="00A81BEE">
        <w:rPr>
          <w:rFonts w:ascii="Times New Roman" w:hAnsi="Times New Roman"/>
          <w:sz w:val="28"/>
          <w:szCs w:val="28"/>
        </w:rPr>
        <w:t xml:space="preserve"> пенси</w:t>
      </w:r>
      <w:r>
        <w:rPr>
          <w:rFonts w:ascii="Times New Roman" w:hAnsi="Times New Roman"/>
          <w:sz w:val="28"/>
          <w:szCs w:val="28"/>
        </w:rPr>
        <w:t>онное обеспечение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лет), а также порядок его реализ</w:t>
      </w:r>
      <w:r w:rsidRPr="00A81BEE">
        <w:rPr>
          <w:rFonts w:ascii="Times New Roman" w:hAnsi="Times New Roman"/>
          <w:sz w:val="28"/>
          <w:szCs w:val="28"/>
        </w:rPr>
        <w:t>а</w:t>
      </w:r>
      <w:r w:rsidRPr="00A81BEE">
        <w:rPr>
          <w:rFonts w:ascii="Times New Roman" w:hAnsi="Times New Roman"/>
          <w:sz w:val="28"/>
          <w:szCs w:val="28"/>
        </w:rPr>
        <w:t>ции.</w:t>
      </w:r>
    </w:p>
    <w:p w:rsidR="00AE154A" w:rsidRPr="00A81BEE" w:rsidRDefault="00AE154A" w:rsidP="00FE12E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A81BEE">
        <w:rPr>
          <w:rFonts w:ascii="Times New Roman" w:hAnsi="Times New Roman"/>
          <w:sz w:val="28"/>
          <w:szCs w:val="28"/>
        </w:rPr>
        <w:t>Основные понятия, применяемые в настоящем Положении:</w:t>
      </w:r>
    </w:p>
    <w:p w:rsidR="00AE154A" w:rsidRPr="00FE12E6" w:rsidRDefault="00AE154A" w:rsidP="00FE12E6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пенсионное обеспечение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 - ежемесячная денежная в</w:t>
      </w:r>
      <w:r w:rsidRPr="00A81BEE">
        <w:rPr>
          <w:rFonts w:ascii="Times New Roman" w:hAnsi="Times New Roman"/>
          <w:sz w:val="28"/>
          <w:szCs w:val="28"/>
        </w:rPr>
        <w:t>ы</w:t>
      </w:r>
      <w:r w:rsidRPr="00A81BEE">
        <w:rPr>
          <w:rFonts w:ascii="Times New Roman" w:hAnsi="Times New Roman"/>
          <w:sz w:val="28"/>
          <w:szCs w:val="28"/>
        </w:rPr>
        <w:t xml:space="preserve">плата за счет средств местного бюджета, право на </w:t>
      </w:r>
      <w:proofErr w:type="gramStart"/>
      <w:r w:rsidRPr="00A81BEE">
        <w:rPr>
          <w:rFonts w:ascii="Times New Roman" w:hAnsi="Times New Roman"/>
          <w:sz w:val="28"/>
          <w:szCs w:val="28"/>
        </w:rPr>
        <w:t>получение</w:t>
      </w:r>
      <w:proofErr w:type="gramEnd"/>
      <w:r w:rsidRPr="00A81BEE">
        <w:rPr>
          <w:rFonts w:ascii="Times New Roman" w:hAnsi="Times New Roman"/>
          <w:sz w:val="28"/>
          <w:szCs w:val="28"/>
        </w:rPr>
        <w:t xml:space="preserve"> которой опред</w:t>
      </w:r>
      <w:r w:rsidRPr="00A81BEE">
        <w:rPr>
          <w:rFonts w:ascii="Times New Roman" w:hAnsi="Times New Roman"/>
          <w:sz w:val="28"/>
          <w:szCs w:val="28"/>
        </w:rPr>
        <w:t>е</w:t>
      </w:r>
      <w:r w:rsidRPr="00A81BEE">
        <w:rPr>
          <w:rFonts w:ascii="Times New Roman" w:hAnsi="Times New Roman"/>
          <w:sz w:val="28"/>
          <w:szCs w:val="28"/>
        </w:rPr>
        <w:t>ляется в соответствии с условиями и нормами, установленными настоящим П</w:t>
      </w:r>
      <w:r w:rsidRPr="00A81BEE">
        <w:rPr>
          <w:rFonts w:ascii="Times New Roman" w:hAnsi="Times New Roman"/>
          <w:sz w:val="28"/>
          <w:szCs w:val="28"/>
        </w:rPr>
        <w:t>о</w:t>
      </w:r>
      <w:r w:rsidRPr="00FE12E6">
        <w:rPr>
          <w:rFonts w:ascii="Times New Roman" w:hAnsi="Times New Roman"/>
          <w:sz w:val="28"/>
          <w:szCs w:val="28"/>
        </w:rPr>
        <w:t>ложением, в целях реализации социальных гарантий лиц, замещавших муниц</w:t>
      </w:r>
      <w:r w:rsidRPr="00FE12E6">
        <w:rPr>
          <w:rFonts w:ascii="Times New Roman" w:hAnsi="Times New Roman"/>
          <w:sz w:val="28"/>
          <w:szCs w:val="28"/>
        </w:rPr>
        <w:t>и</w:t>
      </w:r>
      <w:r w:rsidRPr="00FE12E6">
        <w:rPr>
          <w:rFonts w:ascii="Times New Roman" w:hAnsi="Times New Roman"/>
          <w:sz w:val="28"/>
          <w:szCs w:val="28"/>
        </w:rPr>
        <w:t>пальные должности и должности муниципальной службы в органах местного самоупр</w:t>
      </w:r>
      <w:r>
        <w:rPr>
          <w:rFonts w:ascii="Times New Roman" w:hAnsi="Times New Roman"/>
          <w:sz w:val="28"/>
          <w:szCs w:val="28"/>
        </w:rPr>
        <w:t xml:space="preserve">авления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</w:t>
      </w:r>
      <w:r w:rsidRPr="00FE12E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FE12E6">
        <w:rPr>
          <w:rFonts w:ascii="Times New Roman" w:hAnsi="Times New Roman"/>
          <w:sz w:val="28"/>
          <w:szCs w:val="28"/>
        </w:rPr>
        <w:t xml:space="preserve"> согласно федеральному, краевому законодательству и </w:t>
      </w:r>
      <w:hyperlink r:id="rId11" w:history="1">
        <w:r w:rsidRPr="00FE12E6">
          <w:rPr>
            <w:rFonts w:ascii="Times New Roman" w:hAnsi="Times New Roman"/>
            <w:sz w:val="28"/>
            <w:szCs w:val="28"/>
          </w:rPr>
          <w:t>Уставу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Вышестеблие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 района</w:t>
      </w:r>
      <w:r w:rsidRPr="00A81BEE">
        <w:rPr>
          <w:rFonts w:ascii="Times New Roman" w:hAnsi="Times New Roman"/>
          <w:sz w:val="28"/>
          <w:szCs w:val="28"/>
        </w:rPr>
        <w:t>, в связи с прекращением по</w:t>
      </w:r>
      <w:r w:rsidRPr="00A81BEE">
        <w:rPr>
          <w:rFonts w:ascii="Times New Roman" w:hAnsi="Times New Roman"/>
          <w:sz w:val="28"/>
          <w:szCs w:val="28"/>
        </w:rPr>
        <w:t>л</w:t>
      </w:r>
      <w:r w:rsidRPr="00A81BEE">
        <w:rPr>
          <w:rFonts w:ascii="Times New Roman" w:hAnsi="Times New Roman"/>
          <w:sz w:val="28"/>
          <w:szCs w:val="28"/>
        </w:rPr>
        <w:t>номочий по муниципальной должности, прекращением муниципальной службы и выходом на государственную пенсию;</w:t>
      </w:r>
    </w:p>
    <w:p w:rsidR="00AE154A" w:rsidRDefault="00AE154A" w:rsidP="003401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81BEE">
        <w:rPr>
          <w:rFonts w:ascii="Times New Roman" w:hAnsi="Times New Roman"/>
          <w:sz w:val="28"/>
          <w:szCs w:val="28"/>
        </w:rPr>
        <w:t xml:space="preserve">муниципальная должность - должность, устанавливаемая </w:t>
      </w:r>
      <w:r w:rsidRPr="006B4AC9">
        <w:rPr>
          <w:rFonts w:ascii="Times New Roman" w:hAnsi="Times New Roman"/>
          <w:sz w:val="28"/>
          <w:szCs w:val="28"/>
        </w:rPr>
        <w:t>Реестром             муниципальных должностей и Реестром должностей муниципальной службы</w:t>
      </w:r>
      <w:r w:rsidRPr="006B4AC9">
        <w:rPr>
          <w:rFonts w:ascii="Times New Roman" w:hAnsi="Times New Roman"/>
          <w:sz w:val="28"/>
        </w:rPr>
        <w:t xml:space="preserve"> органов местного самоупра</w:t>
      </w:r>
      <w:r>
        <w:rPr>
          <w:rFonts w:ascii="Times New Roman" w:hAnsi="Times New Roman"/>
          <w:sz w:val="28"/>
        </w:rPr>
        <w:t xml:space="preserve">вления </w:t>
      </w:r>
      <w:proofErr w:type="spellStart"/>
      <w:r>
        <w:rPr>
          <w:rFonts w:ascii="Times New Roman" w:hAnsi="Times New Roman"/>
          <w:sz w:val="28"/>
        </w:rPr>
        <w:t>Вышестеблиевского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r w:rsidRPr="006B4AC9">
        <w:rPr>
          <w:rFonts w:ascii="Times New Roman" w:hAnsi="Times New Roman"/>
          <w:sz w:val="28"/>
        </w:rPr>
        <w:t xml:space="preserve"> Темрюк</w:t>
      </w:r>
      <w:r>
        <w:rPr>
          <w:rFonts w:ascii="Times New Roman" w:hAnsi="Times New Roman"/>
          <w:sz w:val="28"/>
        </w:rPr>
        <w:t>ского</w:t>
      </w:r>
      <w:r w:rsidRPr="006B4AC9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6B4AC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Pr="00A81BEE">
          <w:rPr>
            <w:rFonts w:ascii="Times New Roman" w:hAnsi="Times New Roman"/>
            <w:sz w:val="28"/>
            <w:szCs w:val="28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A81BE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рюкского района </w:t>
      </w:r>
      <w:r w:rsidRPr="00A81BEE">
        <w:rPr>
          <w:rFonts w:ascii="Times New Roman" w:hAnsi="Times New Roman"/>
          <w:sz w:val="28"/>
          <w:szCs w:val="28"/>
        </w:rPr>
        <w:t>в целях осуществления полномоч</w:t>
      </w:r>
      <w:r>
        <w:rPr>
          <w:rFonts w:ascii="Times New Roman" w:hAnsi="Times New Roman"/>
          <w:sz w:val="28"/>
          <w:szCs w:val="28"/>
        </w:rPr>
        <w:t xml:space="preserve">ий органов местного  </w:t>
      </w:r>
      <w:r w:rsidRPr="00A81BEE">
        <w:rPr>
          <w:rFonts w:ascii="Times New Roman" w:hAnsi="Times New Roman"/>
          <w:sz w:val="28"/>
          <w:szCs w:val="28"/>
        </w:rPr>
        <w:t>сам</w:t>
      </w:r>
      <w:r w:rsidRPr="00A81BEE">
        <w:rPr>
          <w:rFonts w:ascii="Times New Roman" w:hAnsi="Times New Roman"/>
          <w:sz w:val="28"/>
          <w:szCs w:val="28"/>
        </w:rPr>
        <w:t>о</w:t>
      </w:r>
      <w:r w:rsidRPr="00A81BEE">
        <w:rPr>
          <w:rFonts w:ascii="Times New Roman" w:hAnsi="Times New Roman"/>
          <w:sz w:val="28"/>
          <w:szCs w:val="28"/>
        </w:rPr>
        <w:t>управления, замещаемая на постоянной профессиональной основе</w:t>
      </w:r>
      <w:r>
        <w:rPr>
          <w:rFonts w:ascii="Times New Roman" w:hAnsi="Times New Roman"/>
          <w:sz w:val="28"/>
          <w:szCs w:val="28"/>
        </w:rPr>
        <w:t>:</w:t>
      </w:r>
    </w:p>
    <w:p w:rsidR="00AE154A" w:rsidRDefault="00AE154A" w:rsidP="003401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 xml:space="preserve"> путем выборов населением непосредственно</w:t>
      </w:r>
      <w:r>
        <w:rPr>
          <w:rFonts w:ascii="Times New Roman" w:hAnsi="Times New Roman"/>
          <w:sz w:val="28"/>
          <w:szCs w:val="28"/>
        </w:rPr>
        <w:t>,</w:t>
      </w:r>
      <w:r w:rsidRPr="00A81BEE">
        <w:rPr>
          <w:rFonts w:ascii="Times New Roman" w:hAnsi="Times New Roman"/>
          <w:sz w:val="28"/>
          <w:szCs w:val="28"/>
        </w:rPr>
        <w:t xml:space="preserve"> представительным орг</w:t>
      </w:r>
      <w:r w:rsidRPr="00A81BEE">
        <w:rPr>
          <w:rFonts w:ascii="Times New Roman" w:hAnsi="Times New Roman"/>
          <w:sz w:val="28"/>
          <w:szCs w:val="28"/>
        </w:rPr>
        <w:t>а</w:t>
      </w:r>
      <w:r w:rsidRPr="00A81BEE">
        <w:rPr>
          <w:rFonts w:ascii="Times New Roman" w:hAnsi="Times New Roman"/>
          <w:sz w:val="28"/>
          <w:szCs w:val="28"/>
        </w:rPr>
        <w:t>ном местного самоуправления из его состава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81032">
        <w:rPr>
          <w:rFonts w:ascii="Times New Roman" w:hAnsi="Times New Roman"/>
          <w:sz w:val="28"/>
          <w:szCs w:val="28"/>
        </w:rPr>
        <w:t>представительным органом мес</w:t>
      </w:r>
      <w:r w:rsidRPr="00581032">
        <w:rPr>
          <w:rFonts w:ascii="Times New Roman" w:hAnsi="Times New Roman"/>
          <w:sz w:val="28"/>
          <w:szCs w:val="28"/>
        </w:rPr>
        <w:t>т</w:t>
      </w:r>
      <w:r w:rsidRPr="00581032">
        <w:rPr>
          <w:rFonts w:ascii="Times New Roman" w:hAnsi="Times New Roman"/>
          <w:sz w:val="28"/>
          <w:szCs w:val="28"/>
        </w:rPr>
        <w:t>ного самоуправления из числа кандидатов, представленных конкурсной коми</w:t>
      </w:r>
      <w:r w:rsidRPr="00581032">
        <w:rPr>
          <w:rFonts w:ascii="Times New Roman" w:hAnsi="Times New Roman"/>
          <w:sz w:val="28"/>
          <w:szCs w:val="28"/>
        </w:rPr>
        <w:t>с</w:t>
      </w:r>
      <w:r w:rsidRPr="00581032">
        <w:rPr>
          <w:rFonts w:ascii="Times New Roman" w:hAnsi="Times New Roman"/>
          <w:sz w:val="28"/>
          <w:szCs w:val="28"/>
        </w:rPr>
        <w:t>сией по результатам конкурса</w:t>
      </w:r>
      <w:r>
        <w:rPr>
          <w:rFonts w:ascii="Times New Roman" w:hAnsi="Times New Roman"/>
          <w:sz w:val="28"/>
          <w:szCs w:val="28"/>
        </w:rPr>
        <w:t xml:space="preserve"> (глава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председатель Совета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ления Темрюкского района, депутаты); </w:t>
      </w:r>
    </w:p>
    <w:p w:rsidR="00AE154A" w:rsidRPr="00A81BEE" w:rsidRDefault="00AE154A" w:rsidP="003401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A81BEE">
        <w:rPr>
          <w:rFonts w:ascii="Times New Roman" w:hAnsi="Times New Roman"/>
          <w:sz w:val="28"/>
          <w:szCs w:val="28"/>
        </w:rPr>
        <w:t xml:space="preserve">должность муниципальной службы - должность в органе местного      самоуправления, которая образуется в соответствии с </w:t>
      </w:r>
      <w:hyperlink r:id="rId13" w:history="1">
        <w:r w:rsidRPr="00A81BEE">
          <w:rPr>
            <w:rFonts w:ascii="Times New Roman" w:hAnsi="Times New Roman"/>
            <w:sz w:val="28"/>
            <w:szCs w:val="28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Вышестеблие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A81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A81BE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Реестром  </w:t>
      </w:r>
      <w:r w:rsidRPr="006B4AC9">
        <w:rPr>
          <w:rFonts w:ascii="Times New Roman" w:hAnsi="Times New Roman"/>
          <w:sz w:val="28"/>
          <w:szCs w:val="28"/>
        </w:rPr>
        <w:t>муниципальных должностей и Реестром должностей муниципальной службы</w:t>
      </w:r>
      <w:r w:rsidRPr="006B4AC9">
        <w:rPr>
          <w:rFonts w:ascii="Times New Roman" w:hAnsi="Times New Roman"/>
          <w:sz w:val="28"/>
        </w:rPr>
        <w:t xml:space="preserve"> органов местного самоуправле</w:t>
      </w:r>
      <w:r>
        <w:rPr>
          <w:rFonts w:ascii="Times New Roman" w:hAnsi="Times New Roman"/>
          <w:sz w:val="28"/>
        </w:rPr>
        <w:t xml:space="preserve">ния </w:t>
      </w:r>
      <w:proofErr w:type="spellStart"/>
      <w:r>
        <w:rPr>
          <w:rFonts w:ascii="Times New Roman" w:hAnsi="Times New Roman"/>
          <w:sz w:val="28"/>
        </w:rPr>
        <w:t>Вышестеблиевского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 Темрюкского</w:t>
      </w:r>
      <w:r w:rsidRPr="006B4AC9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A81BEE">
        <w:rPr>
          <w:rFonts w:ascii="Times New Roman" w:hAnsi="Times New Roman"/>
          <w:sz w:val="28"/>
          <w:szCs w:val="28"/>
        </w:rPr>
        <w:t xml:space="preserve"> с установленным кругом обязанностей по обеспечению исполнения полном</w:t>
      </w:r>
      <w:r w:rsidRPr="00A81BEE">
        <w:rPr>
          <w:rFonts w:ascii="Times New Roman" w:hAnsi="Times New Roman"/>
          <w:sz w:val="28"/>
          <w:szCs w:val="28"/>
        </w:rPr>
        <w:t>о</w:t>
      </w:r>
      <w:r w:rsidRPr="00A81BEE">
        <w:rPr>
          <w:rFonts w:ascii="Times New Roman" w:hAnsi="Times New Roman"/>
          <w:sz w:val="28"/>
          <w:szCs w:val="28"/>
        </w:rPr>
        <w:t>чий органа местного самоуправле</w:t>
      </w:r>
      <w:r>
        <w:rPr>
          <w:rFonts w:ascii="Times New Roman" w:hAnsi="Times New Roman"/>
          <w:sz w:val="28"/>
          <w:szCs w:val="28"/>
        </w:rPr>
        <w:t xml:space="preserve">ния или лица, </w:t>
      </w:r>
      <w:r w:rsidRPr="00A81BEE">
        <w:rPr>
          <w:rFonts w:ascii="Times New Roman" w:hAnsi="Times New Roman"/>
          <w:sz w:val="28"/>
          <w:szCs w:val="28"/>
        </w:rPr>
        <w:t>замещающего муниципальную должность.</w:t>
      </w:r>
      <w:proofErr w:type="gramEnd"/>
    </w:p>
    <w:p w:rsidR="00AE154A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3401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3" w:name="Par1558"/>
      <w:bookmarkEnd w:id="3"/>
      <w:r>
        <w:rPr>
          <w:rFonts w:ascii="Times New Roman" w:hAnsi="Times New Roman"/>
          <w:b/>
          <w:sz w:val="28"/>
          <w:szCs w:val="28"/>
        </w:rPr>
        <w:t>2. Лица, имеющие право на пенсионное обеспечение</w:t>
      </w:r>
      <w:r w:rsidRPr="00A81BEE">
        <w:rPr>
          <w:rFonts w:ascii="Times New Roman" w:hAnsi="Times New Roman"/>
          <w:b/>
          <w:sz w:val="28"/>
          <w:szCs w:val="28"/>
        </w:rPr>
        <w:t xml:space="preserve"> за выслугу лет</w:t>
      </w:r>
    </w:p>
    <w:p w:rsidR="00AE154A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3401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A81BEE">
        <w:rPr>
          <w:rFonts w:ascii="Times New Roman" w:hAnsi="Times New Roman"/>
          <w:sz w:val="28"/>
          <w:szCs w:val="28"/>
        </w:rPr>
        <w:t xml:space="preserve">Право на </w:t>
      </w:r>
      <w:r>
        <w:rPr>
          <w:rFonts w:ascii="Times New Roman" w:hAnsi="Times New Roman"/>
          <w:sz w:val="28"/>
          <w:szCs w:val="28"/>
        </w:rPr>
        <w:t xml:space="preserve">пенсионное обеспечение 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 при наличии у</w:t>
      </w:r>
      <w:r w:rsidRPr="00A81BEE">
        <w:rPr>
          <w:rFonts w:ascii="Times New Roman" w:hAnsi="Times New Roman"/>
          <w:sz w:val="28"/>
          <w:szCs w:val="28"/>
        </w:rPr>
        <w:t>с</w:t>
      </w:r>
      <w:r w:rsidRPr="00A81BEE">
        <w:rPr>
          <w:rFonts w:ascii="Times New Roman" w:hAnsi="Times New Roman"/>
          <w:sz w:val="28"/>
          <w:szCs w:val="28"/>
        </w:rPr>
        <w:t>ловий, установленных настоящим Положением, имеют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1BEE">
        <w:rPr>
          <w:rFonts w:ascii="Times New Roman" w:hAnsi="Times New Roman"/>
          <w:sz w:val="28"/>
          <w:szCs w:val="28"/>
        </w:rPr>
        <w:t>лица, замещавшие:</w:t>
      </w:r>
    </w:p>
    <w:p w:rsidR="00AE154A" w:rsidRDefault="00AE154A" w:rsidP="003401E5">
      <w:pPr>
        <w:pStyle w:val="a3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81BEE">
        <w:rPr>
          <w:rFonts w:ascii="Times New Roman" w:hAnsi="Times New Roman"/>
          <w:sz w:val="28"/>
          <w:szCs w:val="28"/>
        </w:rPr>
        <w:t>муниципальные должности на</w:t>
      </w:r>
      <w:r>
        <w:rPr>
          <w:rFonts w:ascii="Times New Roman" w:hAnsi="Times New Roman"/>
          <w:sz w:val="28"/>
          <w:szCs w:val="28"/>
        </w:rPr>
        <w:t xml:space="preserve"> постоянной  </w:t>
      </w:r>
      <w:r w:rsidRPr="00A81BEE">
        <w:rPr>
          <w:rFonts w:ascii="Times New Roman" w:hAnsi="Times New Roman"/>
          <w:sz w:val="28"/>
          <w:szCs w:val="28"/>
        </w:rPr>
        <w:t>профессиональной основе</w:t>
      </w:r>
      <w:r>
        <w:rPr>
          <w:rFonts w:ascii="Times New Roman" w:hAnsi="Times New Roman"/>
          <w:sz w:val="28"/>
        </w:rPr>
        <w:t>;</w:t>
      </w:r>
    </w:p>
    <w:p w:rsidR="00AE154A" w:rsidRDefault="00AE154A" w:rsidP="003401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81BEE">
        <w:rPr>
          <w:rFonts w:ascii="Times New Roman" w:hAnsi="Times New Roman"/>
          <w:sz w:val="28"/>
          <w:szCs w:val="28"/>
        </w:rPr>
        <w:t>должности муниципальной службы в органах местного самоуправл</w:t>
      </w:r>
      <w:r w:rsidRPr="00A81BE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A81BEE">
        <w:rPr>
          <w:rFonts w:ascii="Times New Roman" w:hAnsi="Times New Roman"/>
          <w:sz w:val="28"/>
          <w:szCs w:val="28"/>
        </w:rPr>
        <w:t xml:space="preserve">, </w:t>
      </w:r>
    </w:p>
    <w:p w:rsidR="00AE154A" w:rsidRDefault="00AE154A" w:rsidP="00E57B4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>Предусмотренные</w:t>
      </w:r>
      <w:r>
        <w:rPr>
          <w:rFonts w:ascii="Times New Roman" w:hAnsi="Times New Roman"/>
          <w:sz w:val="28"/>
          <w:szCs w:val="28"/>
        </w:rPr>
        <w:t xml:space="preserve"> Реестром  </w:t>
      </w:r>
      <w:r w:rsidRPr="006B4AC9">
        <w:rPr>
          <w:rFonts w:ascii="Times New Roman" w:hAnsi="Times New Roman"/>
          <w:sz w:val="28"/>
          <w:szCs w:val="28"/>
        </w:rPr>
        <w:t>муниципальных должностей и Реестром должн</w:t>
      </w:r>
      <w:r w:rsidRPr="006B4AC9">
        <w:rPr>
          <w:rFonts w:ascii="Times New Roman" w:hAnsi="Times New Roman"/>
          <w:sz w:val="28"/>
          <w:szCs w:val="28"/>
        </w:rPr>
        <w:t>о</w:t>
      </w:r>
      <w:r w:rsidRPr="006B4AC9">
        <w:rPr>
          <w:rFonts w:ascii="Times New Roman" w:hAnsi="Times New Roman"/>
          <w:sz w:val="28"/>
          <w:szCs w:val="28"/>
        </w:rPr>
        <w:t>стей муниципальной службы</w:t>
      </w:r>
      <w:r w:rsidRPr="006B4AC9">
        <w:rPr>
          <w:rFonts w:ascii="Times New Roman" w:hAnsi="Times New Roman"/>
          <w:sz w:val="28"/>
        </w:rPr>
        <w:t xml:space="preserve"> органов мес</w:t>
      </w:r>
      <w:r>
        <w:rPr>
          <w:rFonts w:ascii="Times New Roman" w:hAnsi="Times New Roman"/>
          <w:sz w:val="28"/>
        </w:rPr>
        <w:t xml:space="preserve">тного самоуправления </w:t>
      </w:r>
      <w:proofErr w:type="spellStart"/>
      <w:r>
        <w:rPr>
          <w:rFonts w:ascii="Times New Roman" w:hAnsi="Times New Roman"/>
          <w:sz w:val="28"/>
        </w:rPr>
        <w:t>Вышестебл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lastRenderedPageBreak/>
        <w:t>евского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r w:rsidRPr="006B4AC9">
        <w:rPr>
          <w:rFonts w:ascii="Times New Roman" w:hAnsi="Times New Roman"/>
          <w:sz w:val="28"/>
        </w:rPr>
        <w:t xml:space="preserve"> Темрюк</w:t>
      </w:r>
      <w:r>
        <w:rPr>
          <w:rFonts w:ascii="Times New Roman" w:hAnsi="Times New Roman"/>
          <w:sz w:val="28"/>
        </w:rPr>
        <w:t>ского</w:t>
      </w:r>
      <w:r w:rsidRPr="006B4AC9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A81BE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81BEE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Pr="00A81BEE">
        <w:rPr>
          <w:rFonts w:ascii="Times New Roman" w:hAnsi="Times New Roman"/>
          <w:sz w:val="28"/>
          <w:szCs w:val="28"/>
        </w:rPr>
        <w:t xml:space="preserve"> решением Со</w:t>
      </w:r>
      <w:r>
        <w:rPr>
          <w:rFonts w:ascii="Times New Roman" w:hAnsi="Times New Roman"/>
          <w:sz w:val="28"/>
          <w:szCs w:val="28"/>
        </w:rPr>
        <w:t xml:space="preserve">вета 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AE154A" w:rsidRPr="00A81BEE" w:rsidRDefault="00AE154A" w:rsidP="00E57B4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3401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4" w:name="Par1564"/>
      <w:bookmarkEnd w:id="4"/>
      <w:r>
        <w:rPr>
          <w:rFonts w:ascii="Times New Roman" w:hAnsi="Times New Roman"/>
          <w:b/>
          <w:sz w:val="28"/>
          <w:szCs w:val="28"/>
        </w:rPr>
        <w:t>3. Условия назначения пенсионного обеспечения</w:t>
      </w:r>
      <w:r w:rsidRPr="00A81BEE">
        <w:rPr>
          <w:rFonts w:ascii="Times New Roman" w:hAnsi="Times New Roman"/>
          <w:b/>
          <w:sz w:val="28"/>
          <w:szCs w:val="28"/>
        </w:rPr>
        <w:t xml:space="preserve"> за выслугу лет</w:t>
      </w:r>
    </w:p>
    <w:p w:rsidR="00AE154A" w:rsidRPr="00A81BEE" w:rsidRDefault="00AE154A" w:rsidP="00D174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D174ED" w:rsidRDefault="00AE154A" w:rsidP="00F97F8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4ED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Пенсионное обеспечение</w:t>
      </w:r>
      <w:r w:rsidRPr="00D174ED">
        <w:rPr>
          <w:rFonts w:ascii="Times New Roman" w:hAnsi="Times New Roman"/>
          <w:sz w:val="28"/>
          <w:szCs w:val="28"/>
        </w:rPr>
        <w:t xml:space="preserve"> за выслугу лет назначается лицам, указа</w:t>
      </w:r>
      <w:r w:rsidRPr="00D174ED">
        <w:rPr>
          <w:rFonts w:ascii="Times New Roman" w:hAnsi="Times New Roman"/>
          <w:sz w:val="28"/>
          <w:szCs w:val="28"/>
        </w:rPr>
        <w:t>н</w:t>
      </w:r>
      <w:r w:rsidRPr="00D174ED">
        <w:rPr>
          <w:rFonts w:ascii="Times New Roman" w:hAnsi="Times New Roman"/>
          <w:sz w:val="28"/>
          <w:szCs w:val="28"/>
        </w:rPr>
        <w:t xml:space="preserve">ным в </w:t>
      </w:r>
      <w:r>
        <w:rPr>
          <w:rFonts w:ascii="Times New Roman" w:hAnsi="Times New Roman"/>
          <w:sz w:val="28"/>
          <w:szCs w:val="28"/>
        </w:rPr>
        <w:t xml:space="preserve">разделе </w:t>
      </w:r>
      <w:hyperlink w:anchor="sub_11" w:history="1">
        <w:r>
          <w:rPr>
            <w:rStyle w:val="a8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D174ED">
        <w:rPr>
          <w:rFonts w:ascii="Times New Roman" w:hAnsi="Times New Roman"/>
          <w:sz w:val="28"/>
          <w:szCs w:val="28"/>
        </w:rPr>
        <w:t>настоящего Положения, при наличии всех условий, устано</w:t>
      </w:r>
      <w:r w:rsidRPr="00D174ED">
        <w:rPr>
          <w:rFonts w:ascii="Times New Roman" w:hAnsi="Times New Roman"/>
          <w:sz w:val="28"/>
          <w:szCs w:val="28"/>
        </w:rPr>
        <w:t>в</w:t>
      </w:r>
      <w:r w:rsidRPr="00D174ED">
        <w:rPr>
          <w:rFonts w:ascii="Times New Roman" w:hAnsi="Times New Roman"/>
          <w:sz w:val="28"/>
          <w:szCs w:val="28"/>
        </w:rPr>
        <w:t>ленных насто</w:t>
      </w:r>
      <w:r>
        <w:rPr>
          <w:rFonts w:ascii="Times New Roman" w:hAnsi="Times New Roman"/>
          <w:sz w:val="28"/>
          <w:szCs w:val="28"/>
        </w:rPr>
        <w:t>ящим разделом</w:t>
      </w:r>
      <w:r w:rsidRPr="00D174ED">
        <w:rPr>
          <w:rFonts w:ascii="Times New Roman" w:hAnsi="Times New Roman"/>
          <w:sz w:val="28"/>
          <w:szCs w:val="28"/>
        </w:rPr>
        <w:t>.</w:t>
      </w:r>
    </w:p>
    <w:p w:rsidR="00AE154A" w:rsidRPr="00986C1F" w:rsidRDefault="00AE154A" w:rsidP="00B07F8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6C1F">
        <w:rPr>
          <w:rFonts w:ascii="Times New Roman" w:hAnsi="Times New Roman"/>
          <w:sz w:val="28"/>
          <w:szCs w:val="28"/>
        </w:rPr>
        <w:t xml:space="preserve">3.2. </w:t>
      </w:r>
      <w:proofErr w:type="gramStart"/>
      <w:r w:rsidRPr="00986C1F">
        <w:rPr>
          <w:rFonts w:ascii="Times New Roman" w:hAnsi="Times New Roman"/>
          <w:sz w:val="28"/>
          <w:szCs w:val="28"/>
        </w:rPr>
        <w:t>Пенсионное обеспечение за выслугу лет устанавливается к страховой пенсии по старости, к страховой пенсии по инвалидности, назначенным в соо</w:t>
      </w:r>
      <w:r w:rsidRPr="00986C1F">
        <w:rPr>
          <w:rFonts w:ascii="Times New Roman" w:hAnsi="Times New Roman"/>
          <w:sz w:val="28"/>
          <w:szCs w:val="28"/>
        </w:rPr>
        <w:t>т</w:t>
      </w:r>
      <w:r w:rsidRPr="00986C1F">
        <w:rPr>
          <w:rFonts w:ascii="Times New Roman" w:hAnsi="Times New Roman"/>
          <w:sz w:val="28"/>
          <w:szCs w:val="28"/>
        </w:rPr>
        <w:t xml:space="preserve">ветствии с </w:t>
      </w:r>
      <w:hyperlink r:id="rId14" w:history="1">
        <w:r w:rsidRPr="00986C1F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986C1F">
        <w:rPr>
          <w:rFonts w:ascii="Times New Roman" w:hAnsi="Times New Roman"/>
          <w:sz w:val="28"/>
          <w:szCs w:val="28"/>
        </w:rPr>
        <w:t xml:space="preserve"> от 28 декабря 2013 года № 400-ФЗ «О страх</w:t>
      </w:r>
      <w:r w:rsidRPr="00986C1F">
        <w:rPr>
          <w:rFonts w:ascii="Times New Roman" w:hAnsi="Times New Roman"/>
          <w:sz w:val="28"/>
          <w:szCs w:val="28"/>
        </w:rPr>
        <w:t>о</w:t>
      </w:r>
      <w:r w:rsidRPr="00986C1F">
        <w:rPr>
          <w:rFonts w:ascii="Times New Roman" w:hAnsi="Times New Roman"/>
          <w:sz w:val="28"/>
          <w:szCs w:val="28"/>
        </w:rPr>
        <w:t xml:space="preserve">вых пенсиях», к пенсии по инвалидности, назначаемой в соответствии с </w:t>
      </w:r>
      <w:hyperlink r:id="rId15" w:history="1">
        <w:r w:rsidRPr="00986C1F">
          <w:rPr>
            <w:rFonts w:ascii="Times New Roman" w:hAnsi="Times New Roman"/>
            <w:sz w:val="28"/>
            <w:szCs w:val="28"/>
          </w:rPr>
          <w:t>Фед</w:t>
        </w:r>
        <w:r w:rsidRPr="00986C1F">
          <w:rPr>
            <w:rFonts w:ascii="Times New Roman" w:hAnsi="Times New Roman"/>
            <w:sz w:val="28"/>
            <w:szCs w:val="28"/>
          </w:rPr>
          <w:t>е</w:t>
        </w:r>
        <w:r w:rsidRPr="00986C1F">
          <w:rPr>
            <w:rFonts w:ascii="Times New Roman" w:hAnsi="Times New Roman"/>
            <w:sz w:val="28"/>
            <w:szCs w:val="28"/>
          </w:rPr>
          <w:t>ральным законом</w:t>
        </w:r>
      </w:hyperlink>
      <w:r w:rsidRPr="00986C1F">
        <w:rPr>
          <w:rFonts w:ascii="Times New Roman" w:hAnsi="Times New Roman"/>
          <w:sz w:val="28"/>
          <w:szCs w:val="28"/>
        </w:rPr>
        <w:t xml:space="preserve"> от 15 декабря 2001 года № 166-ФЗ «О государственном пе</w:t>
      </w:r>
      <w:r w:rsidRPr="00986C1F">
        <w:rPr>
          <w:rFonts w:ascii="Times New Roman" w:hAnsi="Times New Roman"/>
          <w:sz w:val="28"/>
          <w:szCs w:val="28"/>
        </w:rPr>
        <w:t>н</w:t>
      </w:r>
      <w:r w:rsidRPr="00986C1F">
        <w:rPr>
          <w:rFonts w:ascii="Times New Roman" w:hAnsi="Times New Roman"/>
          <w:sz w:val="28"/>
          <w:szCs w:val="28"/>
        </w:rPr>
        <w:t>сионном обеспечении в Российской Федерации», либо к страховой пенсии по старости</w:t>
      </w:r>
      <w:proofErr w:type="gramEnd"/>
      <w:r w:rsidRPr="00986C1F">
        <w:rPr>
          <w:rFonts w:ascii="Times New Roman" w:hAnsi="Times New Roman"/>
          <w:sz w:val="28"/>
          <w:szCs w:val="28"/>
        </w:rPr>
        <w:t>, назначенной на период до наступления возраста, дающего право на страховую пенсию по старости, в том числе досрочно назначенной в соответс</w:t>
      </w:r>
      <w:r w:rsidRPr="00986C1F">
        <w:rPr>
          <w:rFonts w:ascii="Times New Roman" w:hAnsi="Times New Roman"/>
          <w:sz w:val="28"/>
          <w:szCs w:val="28"/>
        </w:rPr>
        <w:t>т</w:t>
      </w:r>
      <w:r w:rsidRPr="00986C1F">
        <w:rPr>
          <w:rFonts w:ascii="Times New Roman" w:hAnsi="Times New Roman"/>
          <w:sz w:val="28"/>
          <w:szCs w:val="28"/>
        </w:rPr>
        <w:t xml:space="preserve">вии с </w:t>
      </w:r>
      <w:hyperlink r:id="rId16" w:history="1">
        <w:r w:rsidRPr="00986C1F">
          <w:rPr>
            <w:rFonts w:ascii="Times New Roman" w:hAnsi="Times New Roman"/>
            <w:sz w:val="28"/>
            <w:szCs w:val="28"/>
          </w:rPr>
          <w:t>Законом</w:t>
        </w:r>
      </w:hyperlink>
      <w:r w:rsidRPr="00986C1F">
        <w:rPr>
          <w:rFonts w:ascii="Times New Roman" w:hAnsi="Times New Roman"/>
          <w:sz w:val="28"/>
          <w:szCs w:val="28"/>
        </w:rPr>
        <w:t xml:space="preserve"> Российской Федерации от 19 апреля 1991 года № 1032-1 «О з</w:t>
      </w:r>
      <w:r w:rsidRPr="00986C1F">
        <w:rPr>
          <w:rFonts w:ascii="Times New Roman" w:hAnsi="Times New Roman"/>
          <w:sz w:val="28"/>
          <w:szCs w:val="28"/>
        </w:rPr>
        <w:t>а</w:t>
      </w:r>
      <w:r w:rsidRPr="00986C1F">
        <w:rPr>
          <w:rFonts w:ascii="Times New Roman" w:hAnsi="Times New Roman"/>
          <w:sz w:val="28"/>
          <w:szCs w:val="28"/>
        </w:rPr>
        <w:t>нятости населения в Российской Федерации».</w:t>
      </w:r>
    </w:p>
    <w:p w:rsidR="00AE154A" w:rsidRPr="00B07F82" w:rsidRDefault="00AE154A" w:rsidP="00B07F8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proofErr w:type="gramStart"/>
      <w:r w:rsidRPr="00B07F82">
        <w:rPr>
          <w:rFonts w:ascii="Times New Roman" w:hAnsi="Times New Roman"/>
          <w:sz w:val="28"/>
          <w:szCs w:val="28"/>
        </w:rPr>
        <w:t xml:space="preserve">Пенсионное обеспечение за выслугу лет не устанавливается лицам, указанным в </w:t>
      </w:r>
      <w:hyperlink w:anchor="Par1558" w:history="1">
        <w:r w:rsidRPr="00B07F82">
          <w:rPr>
            <w:rFonts w:ascii="Times New Roman" w:hAnsi="Times New Roman"/>
            <w:sz w:val="28"/>
            <w:szCs w:val="28"/>
          </w:rPr>
          <w:t>разделе 2</w:t>
        </w:r>
      </w:hyperlink>
      <w:r w:rsidRPr="00B07F82">
        <w:rPr>
          <w:rFonts w:ascii="Times New Roman" w:hAnsi="Times New Roman"/>
          <w:sz w:val="28"/>
          <w:szCs w:val="28"/>
        </w:rPr>
        <w:t xml:space="preserve"> настоящего Положения, которым в соответствии с зак</w:t>
      </w:r>
      <w:r w:rsidRPr="00B07F82">
        <w:rPr>
          <w:rFonts w:ascii="Times New Roman" w:hAnsi="Times New Roman"/>
          <w:sz w:val="28"/>
          <w:szCs w:val="28"/>
        </w:rPr>
        <w:t>о</w:t>
      </w:r>
      <w:r w:rsidRPr="00B07F82">
        <w:rPr>
          <w:rFonts w:ascii="Times New Roman" w:hAnsi="Times New Roman"/>
          <w:sz w:val="28"/>
          <w:szCs w:val="28"/>
        </w:rPr>
        <w:t>нодательством Российской Федерации назначен какой-либо другой вид пенсии, к</w:t>
      </w:r>
      <w:r>
        <w:rPr>
          <w:rFonts w:ascii="Times New Roman" w:hAnsi="Times New Roman"/>
          <w:sz w:val="28"/>
          <w:szCs w:val="28"/>
        </w:rPr>
        <w:t>роме предусмотренных пунктом 3.2</w:t>
      </w:r>
      <w:r w:rsidRPr="00B07F82">
        <w:rPr>
          <w:rFonts w:ascii="Times New Roman" w:hAnsi="Times New Roman"/>
          <w:sz w:val="28"/>
          <w:szCs w:val="28"/>
        </w:rPr>
        <w:t xml:space="preserve"> настоящего раздела.</w:t>
      </w:r>
      <w:proofErr w:type="gramEnd"/>
    </w:p>
    <w:p w:rsidR="00AE154A" w:rsidRPr="00897E2E" w:rsidRDefault="00AE154A" w:rsidP="00F97F8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943AD5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Пенсионное обеспечение</w:t>
      </w:r>
      <w:r w:rsidRPr="00943AD5">
        <w:rPr>
          <w:rFonts w:ascii="Times New Roman" w:hAnsi="Times New Roman"/>
          <w:sz w:val="28"/>
          <w:szCs w:val="28"/>
        </w:rPr>
        <w:t xml:space="preserve"> за выслугу лет назначается лицам, указа</w:t>
      </w:r>
      <w:r w:rsidRPr="00943AD5">
        <w:rPr>
          <w:rFonts w:ascii="Times New Roman" w:hAnsi="Times New Roman"/>
          <w:sz w:val="28"/>
          <w:szCs w:val="28"/>
        </w:rPr>
        <w:t>н</w:t>
      </w:r>
      <w:r w:rsidRPr="00943AD5">
        <w:rPr>
          <w:rFonts w:ascii="Times New Roman" w:hAnsi="Times New Roman"/>
          <w:sz w:val="28"/>
          <w:szCs w:val="28"/>
        </w:rPr>
        <w:t xml:space="preserve">ным в </w:t>
      </w:r>
      <w:hyperlink w:anchor="Par1558" w:history="1">
        <w:r w:rsidRPr="00943AD5">
          <w:rPr>
            <w:rFonts w:ascii="Times New Roman" w:hAnsi="Times New Roman"/>
            <w:sz w:val="28"/>
            <w:szCs w:val="28"/>
          </w:rPr>
          <w:t>разделе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943AD5">
          <w:rPr>
            <w:rFonts w:ascii="Times New Roman" w:hAnsi="Times New Roman"/>
            <w:sz w:val="28"/>
            <w:szCs w:val="28"/>
          </w:rPr>
          <w:t>2</w:t>
        </w:r>
      </w:hyperlink>
      <w:r w:rsidRPr="00943AD5">
        <w:rPr>
          <w:rFonts w:ascii="Times New Roman" w:hAnsi="Times New Roman"/>
          <w:sz w:val="28"/>
          <w:szCs w:val="28"/>
        </w:rPr>
        <w:t xml:space="preserve"> настоящего Положения, при условии прекращения ими труд</w:t>
      </w:r>
      <w:r w:rsidRPr="00943AD5">
        <w:rPr>
          <w:rFonts w:ascii="Times New Roman" w:hAnsi="Times New Roman"/>
          <w:sz w:val="28"/>
          <w:szCs w:val="28"/>
        </w:rPr>
        <w:t>о</w:t>
      </w:r>
      <w:r w:rsidRPr="00943AD5">
        <w:rPr>
          <w:rFonts w:ascii="Times New Roman" w:hAnsi="Times New Roman"/>
          <w:sz w:val="28"/>
          <w:szCs w:val="28"/>
        </w:rPr>
        <w:t>вых отношений с органами местного сам</w:t>
      </w:r>
      <w:r>
        <w:rPr>
          <w:rFonts w:ascii="Times New Roman" w:hAnsi="Times New Roman"/>
          <w:sz w:val="28"/>
          <w:szCs w:val="28"/>
        </w:rPr>
        <w:t xml:space="preserve">оуправления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97E2E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</w:t>
      </w:r>
      <w:r w:rsidRPr="00897E2E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97E2E">
        <w:rPr>
          <w:rFonts w:ascii="Times New Roman" w:hAnsi="Times New Roman"/>
          <w:sz w:val="28"/>
          <w:szCs w:val="28"/>
        </w:rPr>
        <w:t xml:space="preserve"> по следующим основаниям:</w:t>
      </w:r>
    </w:p>
    <w:p w:rsidR="00AE154A" w:rsidRPr="00897E2E" w:rsidRDefault="00AE154A" w:rsidP="00FB4361">
      <w:pPr>
        <w:pStyle w:val="a3"/>
        <w:spacing w:line="276" w:lineRule="auto"/>
        <w:ind w:firstLine="565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897E2E">
        <w:rPr>
          <w:rFonts w:ascii="Times New Roman" w:hAnsi="Times New Roman"/>
          <w:sz w:val="28"/>
          <w:szCs w:val="28"/>
        </w:rPr>
        <w:t xml:space="preserve">1) прекращение (в том числе досрочно) полномочий лица, замещавшего муниципальную должность, за исключением случаев, </w:t>
      </w:r>
      <w:r w:rsidRPr="00581032">
        <w:rPr>
          <w:rFonts w:ascii="Times New Roman" w:hAnsi="Times New Roman"/>
          <w:sz w:val="28"/>
          <w:szCs w:val="28"/>
        </w:rPr>
        <w:t>предусмотренных абз</w:t>
      </w:r>
      <w:r w:rsidRPr="00581032">
        <w:rPr>
          <w:rFonts w:ascii="Times New Roman" w:hAnsi="Times New Roman"/>
          <w:sz w:val="28"/>
          <w:szCs w:val="28"/>
        </w:rPr>
        <w:t>а</w:t>
      </w:r>
      <w:r w:rsidRPr="00581032">
        <w:rPr>
          <w:rFonts w:ascii="Times New Roman" w:hAnsi="Times New Roman"/>
          <w:sz w:val="28"/>
          <w:szCs w:val="28"/>
        </w:rPr>
        <w:t>цами 2, 3 пункта 3.7 настоящего раздела;</w:t>
      </w:r>
    </w:p>
    <w:p w:rsidR="00AE154A" w:rsidRPr="00BD5130" w:rsidRDefault="00AE154A" w:rsidP="00F97F8B">
      <w:pPr>
        <w:pStyle w:val="a3"/>
        <w:spacing w:line="276" w:lineRule="auto"/>
        <w:ind w:firstLine="565"/>
        <w:jc w:val="both"/>
        <w:rPr>
          <w:rFonts w:ascii="Times New Roman" w:hAnsi="Times New Roman"/>
          <w:sz w:val="28"/>
          <w:szCs w:val="28"/>
        </w:rPr>
      </w:pPr>
      <w:r w:rsidRPr="00BD5130">
        <w:rPr>
          <w:rFonts w:ascii="Times New Roman" w:hAnsi="Times New Roman"/>
          <w:sz w:val="28"/>
          <w:szCs w:val="28"/>
        </w:rPr>
        <w:t xml:space="preserve">2) достижение </w:t>
      </w:r>
      <w:hyperlink r:id="rId17" w:history="1"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>предельного возраста</w:t>
        </w:r>
      </w:hyperlink>
      <w:r w:rsidRPr="00BD5130">
        <w:rPr>
          <w:rFonts w:ascii="Times New Roman" w:hAnsi="Times New Roman"/>
          <w:sz w:val="28"/>
          <w:szCs w:val="28"/>
        </w:rPr>
        <w:t xml:space="preserve">, установленного для замещения </w:t>
      </w:r>
      <w:hyperlink r:id="rId18" w:history="1"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>должности муниципальной службы</w:t>
        </w:r>
      </w:hyperlink>
      <w:r w:rsidRPr="00BD5130">
        <w:rPr>
          <w:rFonts w:ascii="Times New Roman" w:hAnsi="Times New Roman"/>
          <w:sz w:val="28"/>
          <w:szCs w:val="28"/>
        </w:rPr>
        <w:t xml:space="preserve"> в соответствии с </w:t>
      </w:r>
      <w:hyperlink r:id="rId19" w:history="1"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D5130">
        <w:rPr>
          <w:rFonts w:ascii="Times New Roman" w:hAnsi="Times New Roman"/>
          <w:sz w:val="28"/>
          <w:szCs w:val="28"/>
        </w:rPr>
        <w:t xml:space="preserve"> "О муниципальной службе в Российской Федерации";</w:t>
      </w:r>
    </w:p>
    <w:p w:rsidR="00AE154A" w:rsidRPr="00BD5130" w:rsidRDefault="00AE154A" w:rsidP="00F97F8B">
      <w:pPr>
        <w:pStyle w:val="a3"/>
        <w:spacing w:line="276" w:lineRule="auto"/>
        <w:ind w:firstLine="565"/>
        <w:jc w:val="both"/>
        <w:rPr>
          <w:rFonts w:ascii="Times New Roman" w:hAnsi="Times New Roman"/>
          <w:sz w:val="28"/>
          <w:szCs w:val="28"/>
        </w:rPr>
      </w:pPr>
      <w:bookmarkStart w:id="5" w:name="sub_2021"/>
      <w:r w:rsidRPr="00BD5130">
        <w:rPr>
          <w:rFonts w:ascii="Times New Roman" w:hAnsi="Times New Roman"/>
          <w:sz w:val="28"/>
          <w:szCs w:val="28"/>
        </w:rPr>
        <w:t>3) упразднение (ликвидация) орга</w:t>
      </w:r>
      <w:r>
        <w:rPr>
          <w:rFonts w:ascii="Times New Roman" w:hAnsi="Times New Roman"/>
          <w:sz w:val="28"/>
          <w:szCs w:val="28"/>
        </w:rPr>
        <w:t xml:space="preserve">на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Вышесте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BD5130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</w:t>
      </w:r>
      <w:r w:rsidRPr="00BD5130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D5130">
        <w:rPr>
          <w:rFonts w:ascii="Times New Roman" w:hAnsi="Times New Roman"/>
          <w:sz w:val="28"/>
          <w:szCs w:val="28"/>
        </w:rPr>
        <w:t xml:space="preserve"> или сокращение должн</w:t>
      </w:r>
      <w:r w:rsidRPr="00BD5130">
        <w:rPr>
          <w:rFonts w:ascii="Times New Roman" w:hAnsi="Times New Roman"/>
          <w:sz w:val="28"/>
          <w:szCs w:val="28"/>
        </w:rPr>
        <w:t>о</w:t>
      </w:r>
      <w:r w:rsidRPr="00BD5130">
        <w:rPr>
          <w:rFonts w:ascii="Times New Roman" w:hAnsi="Times New Roman"/>
          <w:sz w:val="28"/>
          <w:szCs w:val="28"/>
        </w:rPr>
        <w:t>сти муниципальной службы данного органа;</w:t>
      </w:r>
    </w:p>
    <w:p w:rsidR="00AE154A" w:rsidRPr="00E96C42" w:rsidRDefault="00AE154A" w:rsidP="00F97F8B">
      <w:pPr>
        <w:pStyle w:val="a3"/>
        <w:spacing w:line="276" w:lineRule="auto"/>
        <w:ind w:firstLine="565"/>
        <w:jc w:val="both"/>
        <w:rPr>
          <w:rFonts w:ascii="Times New Roman" w:hAnsi="Times New Roman"/>
          <w:sz w:val="28"/>
          <w:szCs w:val="28"/>
        </w:rPr>
      </w:pPr>
      <w:bookmarkStart w:id="6" w:name="sub_2023"/>
      <w:bookmarkEnd w:id="5"/>
      <w:r w:rsidRPr="00E96C42">
        <w:rPr>
          <w:rFonts w:ascii="Times New Roman" w:hAnsi="Times New Roman"/>
          <w:sz w:val="28"/>
          <w:szCs w:val="28"/>
        </w:rPr>
        <w:t>4) увольнение с муниципальной службы по собственному желанию в связи с выходом на пенсию или увольнение с муниципальной службы по собстве</w:t>
      </w:r>
      <w:r w:rsidRPr="00E96C42">
        <w:rPr>
          <w:rFonts w:ascii="Times New Roman" w:hAnsi="Times New Roman"/>
          <w:sz w:val="28"/>
          <w:szCs w:val="28"/>
        </w:rPr>
        <w:t>н</w:t>
      </w:r>
      <w:r w:rsidRPr="00E96C42">
        <w:rPr>
          <w:rFonts w:ascii="Times New Roman" w:hAnsi="Times New Roman"/>
          <w:sz w:val="28"/>
          <w:szCs w:val="28"/>
        </w:rPr>
        <w:t>ному желанию в период получения пенсии в соответствии с федеральными з</w:t>
      </w:r>
      <w:r w:rsidRPr="00E96C42">
        <w:rPr>
          <w:rFonts w:ascii="Times New Roman" w:hAnsi="Times New Roman"/>
          <w:sz w:val="28"/>
          <w:szCs w:val="28"/>
        </w:rPr>
        <w:t>а</w:t>
      </w:r>
      <w:r w:rsidRPr="00E96C42">
        <w:rPr>
          <w:rFonts w:ascii="Times New Roman" w:hAnsi="Times New Roman"/>
          <w:sz w:val="28"/>
          <w:szCs w:val="28"/>
        </w:rPr>
        <w:t xml:space="preserve">конами, перечисленными в </w:t>
      </w:r>
      <w:hyperlink w:anchor="sub_201" w:history="1">
        <w:r w:rsidRPr="00E96C42">
          <w:rPr>
            <w:rStyle w:val="a8"/>
            <w:rFonts w:ascii="Times New Roman" w:hAnsi="Times New Roman"/>
            <w:color w:val="auto"/>
            <w:sz w:val="28"/>
            <w:szCs w:val="28"/>
          </w:rPr>
          <w:t>пункте</w:t>
        </w:r>
      </w:hyperlink>
      <w:r w:rsidRPr="00E96C42">
        <w:rPr>
          <w:rFonts w:ascii="Times New Roman" w:hAnsi="Times New Roman"/>
          <w:sz w:val="28"/>
          <w:szCs w:val="28"/>
        </w:rPr>
        <w:t xml:space="preserve"> 3.3 настоящего раздела; </w:t>
      </w:r>
    </w:p>
    <w:p w:rsidR="00AE154A" w:rsidRPr="00E96C42" w:rsidRDefault="00AE154A" w:rsidP="00F97F8B">
      <w:pPr>
        <w:pStyle w:val="a3"/>
        <w:spacing w:line="276" w:lineRule="auto"/>
        <w:ind w:firstLine="565"/>
        <w:jc w:val="both"/>
        <w:rPr>
          <w:rFonts w:ascii="Times New Roman" w:hAnsi="Times New Roman"/>
          <w:sz w:val="28"/>
          <w:szCs w:val="28"/>
        </w:rPr>
      </w:pPr>
      <w:bookmarkStart w:id="7" w:name="sub_2025"/>
      <w:bookmarkEnd w:id="6"/>
      <w:r>
        <w:rPr>
          <w:rFonts w:ascii="Times New Roman" w:hAnsi="Times New Roman"/>
          <w:sz w:val="28"/>
          <w:szCs w:val="28"/>
        </w:rPr>
        <w:lastRenderedPageBreak/>
        <w:t>5</w:t>
      </w:r>
      <w:r w:rsidRPr="00E96C42">
        <w:rPr>
          <w:rFonts w:ascii="Times New Roman" w:hAnsi="Times New Roman"/>
          <w:sz w:val="28"/>
          <w:szCs w:val="28"/>
        </w:rPr>
        <w:t>) увольнение с муниципальной  службы при условии наличия стажа м</w:t>
      </w:r>
      <w:r w:rsidRPr="00E96C42">
        <w:rPr>
          <w:rFonts w:ascii="Times New Roman" w:hAnsi="Times New Roman"/>
          <w:sz w:val="28"/>
          <w:szCs w:val="28"/>
        </w:rPr>
        <w:t>у</w:t>
      </w:r>
      <w:r w:rsidRPr="00E96C42">
        <w:rPr>
          <w:rFonts w:ascii="Times New Roman" w:hAnsi="Times New Roman"/>
          <w:sz w:val="28"/>
          <w:szCs w:val="28"/>
        </w:rPr>
        <w:t>ници</w:t>
      </w:r>
      <w:r>
        <w:rPr>
          <w:rFonts w:ascii="Times New Roman" w:hAnsi="Times New Roman"/>
          <w:sz w:val="28"/>
          <w:szCs w:val="28"/>
        </w:rPr>
        <w:t>пальной службы не менее 25 лет</w:t>
      </w:r>
      <w:r w:rsidRPr="00E96C42">
        <w:rPr>
          <w:rFonts w:ascii="Times New Roman" w:hAnsi="Times New Roman"/>
          <w:sz w:val="28"/>
          <w:szCs w:val="28"/>
        </w:rPr>
        <w:t>:</w:t>
      </w:r>
    </w:p>
    <w:p w:rsidR="00AE154A" w:rsidRPr="00E96C42" w:rsidRDefault="00AE154A" w:rsidP="00F97F8B">
      <w:pPr>
        <w:pStyle w:val="a3"/>
        <w:spacing w:line="276" w:lineRule="auto"/>
        <w:ind w:firstLine="565"/>
        <w:jc w:val="both"/>
        <w:rPr>
          <w:rFonts w:ascii="Times New Roman" w:hAnsi="Times New Roman"/>
          <w:sz w:val="28"/>
          <w:szCs w:val="28"/>
        </w:rPr>
      </w:pPr>
      <w:bookmarkStart w:id="8" w:name="sub_20251"/>
      <w:bookmarkEnd w:id="7"/>
      <w:r w:rsidRPr="00E96C42">
        <w:rPr>
          <w:rFonts w:ascii="Times New Roman" w:hAnsi="Times New Roman"/>
          <w:sz w:val="28"/>
          <w:szCs w:val="28"/>
        </w:rPr>
        <w:t>а) по собственному желанию;</w:t>
      </w:r>
    </w:p>
    <w:p w:rsidR="00AE154A" w:rsidRPr="0062438B" w:rsidRDefault="00AE154A" w:rsidP="00F97F8B">
      <w:pPr>
        <w:pStyle w:val="a3"/>
        <w:spacing w:line="276" w:lineRule="auto"/>
        <w:ind w:firstLine="565"/>
        <w:jc w:val="both"/>
        <w:rPr>
          <w:rFonts w:ascii="Times New Roman" w:hAnsi="Times New Roman"/>
          <w:sz w:val="28"/>
          <w:szCs w:val="28"/>
        </w:rPr>
      </w:pPr>
      <w:bookmarkStart w:id="9" w:name="sub_20252"/>
      <w:bookmarkEnd w:id="8"/>
      <w:r w:rsidRPr="0062438B">
        <w:rPr>
          <w:rFonts w:ascii="Times New Roman" w:hAnsi="Times New Roman"/>
          <w:sz w:val="28"/>
          <w:szCs w:val="28"/>
        </w:rPr>
        <w:t>б) в связи с истечением срока трудового договора;</w:t>
      </w:r>
    </w:p>
    <w:p w:rsidR="00AE154A" w:rsidRPr="0062438B" w:rsidRDefault="00AE154A" w:rsidP="00F97F8B">
      <w:pPr>
        <w:pStyle w:val="a3"/>
        <w:spacing w:line="276" w:lineRule="auto"/>
        <w:ind w:firstLine="565"/>
        <w:jc w:val="both"/>
        <w:rPr>
          <w:rFonts w:ascii="Times New Roman" w:hAnsi="Times New Roman"/>
          <w:sz w:val="28"/>
          <w:szCs w:val="28"/>
        </w:rPr>
      </w:pPr>
      <w:bookmarkStart w:id="10" w:name="sub_20253"/>
      <w:bookmarkEnd w:id="9"/>
      <w:r w:rsidRPr="0062438B">
        <w:rPr>
          <w:rFonts w:ascii="Times New Roman" w:hAnsi="Times New Roman"/>
          <w:sz w:val="28"/>
          <w:szCs w:val="28"/>
        </w:rPr>
        <w:t>в) по соглашению сторон трудового договора.</w:t>
      </w:r>
    </w:p>
    <w:p w:rsidR="00AE154A" w:rsidRPr="00AC51C5" w:rsidRDefault="00AE154A" w:rsidP="00AC51C5">
      <w:pPr>
        <w:pStyle w:val="a3"/>
        <w:spacing w:line="276" w:lineRule="auto"/>
        <w:ind w:firstLine="565"/>
        <w:jc w:val="both"/>
        <w:rPr>
          <w:rFonts w:ascii="Times New Roman" w:hAnsi="Times New Roman"/>
          <w:sz w:val="28"/>
          <w:szCs w:val="28"/>
        </w:rPr>
      </w:pPr>
      <w:bookmarkStart w:id="11" w:name="sub_203"/>
      <w:bookmarkEnd w:id="10"/>
      <w:r w:rsidRPr="0062438B">
        <w:rPr>
          <w:rFonts w:ascii="Times New Roman" w:hAnsi="Times New Roman"/>
          <w:sz w:val="28"/>
          <w:szCs w:val="28"/>
        </w:rPr>
        <w:t>3.5. Пенсионное обеспечение за выслугу лет устанавливается лицам, зам</w:t>
      </w:r>
      <w:r w:rsidRPr="0062438B">
        <w:rPr>
          <w:rFonts w:ascii="Times New Roman" w:hAnsi="Times New Roman"/>
          <w:sz w:val="28"/>
          <w:szCs w:val="28"/>
        </w:rPr>
        <w:t>е</w:t>
      </w:r>
      <w:r w:rsidRPr="0062438B">
        <w:rPr>
          <w:rFonts w:ascii="Times New Roman" w:hAnsi="Times New Roman"/>
          <w:sz w:val="28"/>
          <w:szCs w:val="28"/>
        </w:rPr>
        <w:t>щавшим муниципальные должности и должности муниципальной службы н</w:t>
      </w:r>
      <w:r w:rsidRPr="0062438B">
        <w:rPr>
          <w:rFonts w:ascii="Times New Roman" w:hAnsi="Times New Roman"/>
          <w:sz w:val="28"/>
          <w:szCs w:val="28"/>
        </w:rPr>
        <w:t>е</w:t>
      </w:r>
      <w:r w:rsidRPr="0062438B">
        <w:rPr>
          <w:rFonts w:ascii="Times New Roman" w:hAnsi="Times New Roman"/>
          <w:sz w:val="28"/>
          <w:szCs w:val="28"/>
        </w:rPr>
        <w:t>посредственно перед увольнением не менее 12 полных календарных месяцев, при наличии стажа муниципальной службы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81032">
        <w:rPr>
          <w:rFonts w:ascii="Times New Roman" w:hAnsi="Times New Roman"/>
          <w:sz w:val="28"/>
          <w:szCs w:val="28"/>
        </w:rPr>
        <w:t>минимальная продолжительность которого в соответствующем году определяется согласно приложению 4 к н</w:t>
      </w:r>
      <w:r w:rsidRPr="00581032">
        <w:rPr>
          <w:rFonts w:ascii="Times New Roman" w:hAnsi="Times New Roman"/>
          <w:sz w:val="28"/>
          <w:szCs w:val="28"/>
        </w:rPr>
        <w:t>а</w:t>
      </w:r>
      <w:r w:rsidRPr="00581032">
        <w:rPr>
          <w:rFonts w:ascii="Times New Roman" w:hAnsi="Times New Roman"/>
          <w:sz w:val="28"/>
          <w:szCs w:val="28"/>
        </w:rPr>
        <w:t>стоящему Положению,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438B">
        <w:rPr>
          <w:rFonts w:ascii="Times New Roman" w:hAnsi="Times New Roman"/>
          <w:sz w:val="28"/>
          <w:szCs w:val="28"/>
        </w:rPr>
        <w:t xml:space="preserve">за исключением </w:t>
      </w:r>
      <w:r w:rsidRPr="00AC51C5">
        <w:rPr>
          <w:rFonts w:ascii="Times New Roman" w:hAnsi="Times New Roman"/>
          <w:sz w:val="28"/>
          <w:szCs w:val="28"/>
        </w:rPr>
        <w:t>случая, установленного</w:t>
      </w:r>
      <w:r>
        <w:rPr>
          <w:rFonts w:ascii="Times New Roman" w:hAnsi="Times New Roman"/>
          <w:sz w:val="28"/>
          <w:szCs w:val="28"/>
        </w:rPr>
        <w:t xml:space="preserve"> пунктом  3.6 </w:t>
      </w:r>
      <w:r w:rsidRPr="00AC51C5">
        <w:rPr>
          <w:rFonts w:ascii="Times New Roman" w:hAnsi="Times New Roman"/>
          <w:sz w:val="28"/>
          <w:szCs w:val="28"/>
        </w:rPr>
        <w:t>настоящего раздела.</w:t>
      </w:r>
    </w:p>
    <w:bookmarkEnd w:id="11"/>
    <w:p w:rsidR="00AE154A" w:rsidRPr="00AC51C5" w:rsidRDefault="00AE154A" w:rsidP="00AC51C5">
      <w:pPr>
        <w:pStyle w:val="a3"/>
        <w:ind w:firstLine="565"/>
        <w:jc w:val="both"/>
        <w:rPr>
          <w:rFonts w:ascii="Times New Roman" w:hAnsi="Times New Roman"/>
          <w:sz w:val="28"/>
          <w:szCs w:val="28"/>
        </w:rPr>
      </w:pPr>
      <w:r w:rsidRPr="00AC51C5">
        <w:rPr>
          <w:rFonts w:ascii="Times New Roman" w:hAnsi="Times New Roman"/>
          <w:sz w:val="28"/>
          <w:szCs w:val="28"/>
        </w:rPr>
        <w:t>Пенсионное обеспечение за выслугу лет устанавливается также лицам, з</w:t>
      </w:r>
      <w:r w:rsidRPr="00AC51C5">
        <w:rPr>
          <w:rFonts w:ascii="Times New Roman" w:hAnsi="Times New Roman"/>
          <w:sz w:val="28"/>
          <w:szCs w:val="28"/>
        </w:rPr>
        <w:t>а</w:t>
      </w:r>
      <w:r w:rsidRPr="00AC51C5">
        <w:rPr>
          <w:rFonts w:ascii="Times New Roman" w:hAnsi="Times New Roman"/>
          <w:sz w:val="28"/>
          <w:szCs w:val="28"/>
        </w:rPr>
        <w:t>мещавшим муниципальные должности и должности муниципальной службы, уволенным до истечения 12 полных календарных месяцев по основаниям, пр</w:t>
      </w:r>
      <w:r w:rsidRPr="00AC51C5">
        <w:rPr>
          <w:rFonts w:ascii="Times New Roman" w:hAnsi="Times New Roman"/>
          <w:sz w:val="28"/>
          <w:szCs w:val="28"/>
        </w:rPr>
        <w:t>е</w:t>
      </w:r>
      <w:r w:rsidRPr="00AC51C5">
        <w:rPr>
          <w:rFonts w:ascii="Times New Roman" w:hAnsi="Times New Roman"/>
          <w:sz w:val="28"/>
          <w:szCs w:val="28"/>
        </w:rPr>
        <w:t>дусмотренным подпунктом 3 пункта 3.4 настоящего раздела, при наличии ст</w:t>
      </w:r>
      <w:r w:rsidRPr="00AC51C5">
        <w:rPr>
          <w:rFonts w:ascii="Times New Roman" w:hAnsi="Times New Roman"/>
          <w:sz w:val="28"/>
          <w:szCs w:val="28"/>
        </w:rPr>
        <w:t>а</w:t>
      </w:r>
      <w:r w:rsidRPr="00AC51C5">
        <w:rPr>
          <w:rFonts w:ascii="Times New Roman" w:hAnsi="Times New Roman"/>
          <w:sz w:val="28"/>
          <w:szCs w:val="28"/>
        </w:rPr>
        <w:t>жа муниципальной службы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81032">
        <w:rPr>
          <w:rFonts w:ascii="Times New Roman" w:hAnsi="Times New Roman"/>
          <w:sz w:val="28"/>
          <w:szCs w:val="28"/>
        </w:rPr>
        <w:t>минимальная продолжительность которого в соо</w:t>
      </w:r>
      <w:r w:rsidRPr="00581032">
        <w:rPr>
          <w:rFonts w:ascii="Times New Roman" w:hAnsi="Times New Roman"/>
          <w:sz w:val="28"/>
          <w:szCs w:val="28"/>
        </w:rPr>
        <w:t>т</w:t>
      </w:r>
      <w:r w:rsidRPr="00581032">
        <w:rPr>
          <w:rFonts w:ascii="Times New Roman" w:hAnsi="Times New Roman"/>
          <w:sz w:val="28"/>
          <w:szCs w:val="28"/>
        </w:rPr>
        <w:t>ветствующем году определяется согласно приложению 4 к настоящему Пол</w:t>
      </w:r>
      <w:r w:rsidRPr="00581032">
        <w:rPr>
          <w:rFonts w:ascii="Times New Roman" w:hAnsi="Times New Roman"/>
          <w:sz w:val="28"/>
          <w:szCs w:val="28"/>
        </w:rPr>
        <w:t>о</w:t>
      </w:r>
      <w:r w:rsidRPr="00581032">
        <w:rPr>
          <w:rFonts w:ascii="Times New Roman" w:hAnsi="Times New Roman"/>
          <w:sz w:val="28"/>
          <w:szCs w:val="28"/>
        </w:rPr>
        <w:t>жению</w:t>
      </w:r>
      <w:r w:rsidRPr="00AC51C5">
        <w:rPr>
          <w:rFonts w:ascii="Times New Roman" w:hAnsi="Times New Roman"/>
          <w:sz w:val="28"/>
          <w:szCs w:val="28"/>
        </w:rPr>
        <w:t>.</w:t>
      </w:r>
    </w:p>
    <w:p w:rsidR="00AE154A" w:rsidRPr="00AC51C5" w:rsidRDefault="00AE154A" w:rsidP="00AC51C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r w:rsidRPr="00AC51C5">
        <w:rPr>
          <w:rFonts w:ascii="Times New Roman" w:hAnsi="Times New Roman"/>
          <w:sz w:val="28"/>
          <w:szCs w:val="28"/>
        </w:rPr>
        <w:t>Пенсия за выслугу лет по основанию, предусмотренному под</w:t>
      </w:r>
      <w:hyperlink w:anchor="sub_2025" w:history="1">
        <w:r w:rsidRPr="00AC51C5">
          <w:rPr>
            <w:rStyle w:val="a8"/>
            <w:rFonts w:ascii="Times New Roman" w:hAnsi="Times New Roman"/>
            <w:color w:val="auto"/>
            <w:sz w:val="28"/>
            <w:szCs w:val="28"/>
          </w:rPr>
          <w:t>пунктом 5</w:t>
        </w:r>
      </w:hyperlink>
      <w:r>
        <w:t xml:space="preserve"> </w:t>
      </w:r>
      <w:r w:rsidRPr="00AC51C5">
        <w:rPr>
          <w:rFonts w:ascii="Times New Roman" w:hAnsi="Times New Roman"/>
          <w:sz w:val="28"/>
          <w:szCs w:val="28"/>
        </w:rPr>
        <w:t>пункта 3.4 настоящего раздела, устанавливается лицам, зам</w:t>
      </w:r>
      <w:r w:rsidRPr="00AC51C5">
        <w:rPr>
          <w:rFonts w:ascii="Times New Roman" w:hAnsi="Times New Roman"/>
          <w:sz w:val="28"/>
          <w:szCs w:val="28"/>
        </w:rPr>
        <w:t>е</w:t>
      </w:r>
      <w:r w:rsidRPr="00AC51C5">
        <w:rPr>
          <w:rFonts w:ascii="Times New Roman" w:hAnsi="Times New Roman"/>
          <w:sz w:val="28"/>
          <w:szCs w:val="28"/>
        </w:rPr>
        <w:t>щавшим должности муниципальной службы непосредственно перед увольн</w:t>
      </w:r>
      <w:r w:rsidRPr="00AC51C5">
        <w:rPr>
          <w:rFonts w:ascii="Times New Roman" w:hAnsi="Times New Roman"/>
          <w:sz w:val="28"/>
          <w:szCs w:val="28"/>
        </w:rPr>
        <w:t>е</w:t>
      </w:r>
      <w:r w:rsidRPr="00AC51C5">
        <w:rPr>
          <w:rFonts w:ascii="Times New Roman" w:hAnsi="Times New Roman"/>
          <w:sz w:val="28"/>
          <w:szCs w:val="28"/>
        </w:rPr>
        <w:t>нием с муниципальной службы не менее 7 лет.</w:t>
      </w:r>
    </w:p>
    <w:p w:rsidR="00AE154A" w:rsidRDefault="00AE154A" w:rsidP="001A6F61">
      <w:pPr>
        <w:pStyle w:val="a3"/>
        <w:ind w:firstLine="708"/>
        <w:jc w:val="both"/>
        <w:rPr>
          <w:rFonts w:ascii="Times New Roman" w:hAnsi="Times New Roman"/>
          <w:i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AC51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C51C5">
        <w:rPr>
          <w:rFonts w:ascii="Times New Roman" w:hAnsi="Times New Roman"/>
          <w:sz w:val="28"/>
          <w:szCs w:val="28"/>
        </w:rPr>
        <w:t>Лица, замещавшие выборные муниципальные должности, перечи</w:t>
      </w:r>
      <w:r w:rsidRPr="00AC51C5">
        <w:rPr>
          <w:rFonts w:ascii="Times New Roman" w:hAnsi="Times New Roman"/>
          <w:sz w:val="28"/>
          <w:szCs w:val="28"/>
        </w:rPr>
        <w:t>с</w:t>
      </w:r>
      <w:r w:rsidRPr="00AC51C5">
        <w:rPr>
          <w:rFonts w:ascii="Times New Roman" w:hAnsi="Times New Roman"/>
          <w:sz w:val="28"/>
          <w:szCs w:val="28"/>
        </w:rPr>
        <w:t>ленные в Реестре  муниципальных должностей и Реестре должностей муниц</w:t>
      </w:r>
      <w:r w:rsidRPr="00AC51C5">
        <w:rPr>
          <w:rFonts w:ascii="Times New Roman" w:hAnsi="Times New Roman"/>
          <w:sz w:val="28"/>
          <w:szCs w:val="28"/>
        </w:rPr>
        <w:t>и</w:t>
      </w:r>
      <w:r w:rsidRPr="00AC51C5">
        <w:rPr>
          <w:rFonts w:ascii="Times New Roman" w:hAnsi="Times New Roman"/>
          <w:sz w:val="28"/>
          <w:szCs w:val="28"/>
        </w:rPr>
        <w:t>пальной службы органов местного сам</w:t>
      </w:r>
      <w:r>
        <w:rPr>
          <w:rFonts w:ascii="Times New Roman" w:hAnsi="Times New Roman"/>
          <w:sz w:val="28"/>
          <w:szCs w:val="28"/>
        </w:rPr>
        <w:t xml:space="preserve">оуправления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ского поселения </w:t>
      </w:r>
      <w:r w:rsidRPr="00AC51C5">
        <w:rPr>
          <w:rFonts w:ascii="Times New Roman" w:hAnsi="Times New Roman"/>
          <w:sz w:val="28"/>
          <w:szCs w:val="28"/>
        </w:rPr>
        <w:t>Темрюк</w:t>
      </w:r>
      <w:r>
        <w:rPr>
          <w:rFonts w:ascii="Times New Roman" w:hAnsi="Times New Roman"/>
          <w:sz w:val="28"/>
          <w:szCs w:val="28"/>
        </w:rPr>
        <w:t>ского</w:t>
      </w:r>
      <w:r w:rsidRPr="00AC51C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C51C5">
        <w:rPr>
          <w:rFonts w:ascii="Times New Roman" w:hAnsi="Times New Roman"/>
          <w:sz w:val="28"/>
          <w:szCs w:val="28"/>
        </w:rPr>
        <w:t>, утвер</w:t>
      </w:r>
      <w:r>
        <w:rPr>
          <w:rFonts w:ascii="Times New Roman" w:hAnsi="Times New Roman"/>
          <w:sz w:val="28"/>
          <w:szCs w:val="28"/>
        </w:rPr>
        <w:t xml:space="preserve">жденных решением Совета </w:t>
      </w:r>
      <w:proofErr w:type="spellStart"/>
      <w:r>
        <w:rPr>
          <w:rFonts w:ascii="Times New Roman" w:hAnsi="Times New Roman"/>
          <w:sz w:val="28"/>
          <w:szCs w:val="28"/>
        </w:rPr>
        <w:t>Выш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AC51C5">
        <w:rPr>
          <w:rFonts w:ascii="Times New Roman" w:hAnsi="Times New Roman"/>
          <w:sz w:val="28"/>
          <w:szCs w:val="28"/>
        </w:rPr>
        <w:t>Темрюк</w:t>
      </w:r>
      <w:r>
        <w:rPr>
          <w:rFonts w:ascii="Times New Roman" w:hAnsi="Times New Roman"/>
          <w:sz w:val="28"/>
          <w:szCs w:val="28"/>
        </w:rPr>
        <w:t>ского</w:t>
      </w:r>
      <w:r w:rsidRPr="00AC51C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C51C5">
        <w:rPr>
          <w:rFonts w:ascii="Times New Roman" w:hAnsi="Times New Roman"/>
          <w:sz w:val="28"/>
          <w:szCs w:val="28"/>
        </w:rPr>
        <w:t>, имеют право на  пе</w:t>
      </w:r>
      <w:r w:rsidRPr="00AC51C5">
        <w:rPr>
          <w:rFonts w:ascii="Times New Roman" w:hAnsi="Times New Roman"/>
          <w:sz w:val="28"/>
          <w:szCs w:val="28"/>
        </w:rPr>
        <w:t>н</w:t>
      </w:r>
      <w:r w:rsidRPr="00AC51C5">
        <w:rPr>
          <w:rFonts w:ascii="Times New Roman" w:hAnsi="Times New Roman"/>
          <w:sz w:val="28"/>
          <w:szCs w:val="28"/>
        </w:rPr>
        <w:t>сионное обеспечение за выслугу лет при отсутствии требуемого стажа муниц</w:t>
      </w:r>
      <w:r w:rsidRPr="00AC51C5">
        <w:rPr>
          <w:rFonts w:ascii="Times New Roman" w:hAnsi="Times New Roman"/>
          <w:sz w:val="28"/>
          <w:szCs w:val="28"/>
        </w:rPr>
        <w:t>и</w:t>
      </w:r>
      <w:r w:rsidRPr="00AC51C5">
        <w:rPr>
          <w:rFonts w:ascii="Times New Roman" w:hAnsi="Times New Roman"/>
          <w:sz w:val="28"/>
          <w:szCs w:val="28"/>
        </w:rPr>
        <w:t>пальной  службы, если они исполняли полномочия на постоянной професси</w:t>
      </w:r>
      <w:r w:rsidRPr="00AC51C5">
        <w:rPr>
          <w:rFonts w:ascii="Times New Roman" w:hAnsi="Times New Roman"/>
          <w:sz w:val="28"/>
          <w:szCs w:val="28"/>
        </w:rPr>
        <w:t>о</w:t>
      </w:r>
      <w:r w:rsidRPr="00AC51C5">
        <w:rPr>
          <w:rFonts w:ascii="Times New Roman" w:hAnsi="Times New Roman"/>
          <w:sz w:val="28"/>
          <w:szCs w:val="28"/>
        </w:rPr>
        <w:t xml:space="preserve">нальной основе в указанной должности </w:t>
      </w:r>
      <w:r>
        <w:rPr>
          <w:rFonts w:ascii="Times New Roman" w:hAnsi="Times New Roman"/>
          <w:sz w:val="28"/>
          <w:szCs w:val="28"/>
        </w:rPr>
        <w:t>в течение одного полного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срока избр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</w:t>
      </w:r>
      <w:r w:rsidRPr="00AC51C5">
        <w:rPr>
          <w:rFonts w:ascii="Times New Roman" w:hAnsi="Times New Roman"/>
          <w:sz w:val="28"/>
          <w:szCs w:val="28"/>
        </w:rPr>
        <w:t>.</w:t>
      </w:r>
    </w:p>
    <w:p w:rsidR="00AE154A" w:rsidRPr="00581032" w:rsidRDefault="00AE154A" w:rsidP="001A6F61">
      <w:pPr>
        <w:pStyle w:val="a3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581032">
        <w:rPr>
          <w:rFonts w:ascii="Times New Roman" w:hAnsi="Times New Roman"/>
          <w:sz w:val="28"/>
          <w:szCs w:val="28"/>
        </w:rPr>
        <w:t>Пенсионное обеспечение за выслугу лет не устанавливается лицам, зам</w:t>
      </w:r>
      <w:r w:rsidRPr="00581032">
        <w:rPr>
          <w:rFonts w:ascii="Times New Roman" w:hAnsi="Times New Roman"/>
          <w:sz w:val="28"/>
          <w:szCs w:val="28"/>
        </w:rPr>
        <w:t>е</w:t>
      </w:r>
      <w:r w:rsidRPr="00581032">
        <w:rPr>
          <w:rFonts w:ascii="Times New Roman" w:hAnsi="Times New Roman"/>
          <w:sz w:val="28"/>
          <w:szCs w:val="28"/>
        </w:rPr>
        <w:t>щавшим выборные муниципальные должности, полномочия которых были пр</w:t>
      </w:r>
      <w:r w:rsidRPr="00581032">
        <w:rPr>
          <w:rFonts w:ascii="Times New Roman" w:hAnsi="Times New Roman"/>
          <w:sz w:val="28"/>
          <w:szCs w:val="28"/>
        </w:rPr>
        <w:t>е</w:t>
      </w:r>
      <w:r w:rsidRPr="00581032">
        <w:rPr>
          <w:rFonts w:ascii="Times New Roman" w:hAnsi="Times New Roman"/>
          <w:sz w:val="28"/>
          <w:szCs w:val="28"/>
        </w:rPr>
        <w:t>кращены в связи с несоблюдением ограничений, запретов, неисполнением об</w:t>
      </w:r>
      <w:r w:rsidRPr="00581032">
        <w:rPr>
          <w:rFonts w:ascii="Times New Roman" w:hAnsi="Times New Roman"/>
          <w:sz w:val="28"/>
          <w:szCs w:val="28"/>
        </w:rPr>
        <w:t>я</w:t>
      </w:r>
      <w:r w:rsidRPr="00581032">
        <w:rPr>
          <w:rFonts w:ascii="Times New Roman" w:hAnsi="Times New Roman"/>
          <w:sz w:val="28"/>
          <w:szCs w:val="28"/>
        </w:rPr>
        <w:t>занностей, установленных Федеральным законом от 25 декабря 2008 года № 273-ФЗ «О противодействии коррупции», Федеральным законом от 3 дека</w:t>
      </w:r>
      <w:r w:rsidRPr="00581032">
        <w:rPr>
          <w:rFonts w:ascii="Times New Roman" w:hAnsi="Times New Roman"/>
          <w:sz w:val="28"/>
          <w:szCs w:val="28"/>
        </w:rPr>
        <w:t>б</w:t>
      </w:r>
      <w:r w:rsidRPr="00581032">
        <w:rPr>
          <w:rFonts w:ascii="Times New Roman" w:hAnsi="Times New Roman"/>
          <w:sz w:val="28"/>
          <w:szCs w:val="28"/>
        </w:rPr>
        <w:t>ря 2012 года № 230-ФЗ «О контроле за соответствием расходов лиц, замеща</w:t>
      </w:r>
      <w:r w:rsidRPr="00581032">
        <w:rPr>
          <w:rFonts w:ascii="Times New Roman" w:hAnsi="Times New Roman"/>
          <w:sz w:val="28"/>
          <w:szCs w:val="28"/>
        </w:rPr>
        <w:t>ю</w:t>
      </w:r>
      <w:r w:rsidRPr="00581032">
        <w:rPr>
          <w:rFonts w:ascii="Times New Roman" w:hAnsi="Times New Roman"/>
          <w:sz w:val="28"/>
          <w:szCs w:val="28"/>
        </w:rPr>
        <w:t>щих государственные должности, и иных лиц их доходам», Федеральным зак</w:t>
      </w:r>
      <w:r w:rsidRPr="00581032">
        <w:rPr>
          <w:rFonts w:ascii="Times New Roman" w:hAnsi="Times New Roman"/>
          <w:sz w:val="28"/>
          <w:szCs w:val="28"/>
        </w:rPr>
        <w:t>о</w:t>
      </w:r>
      <w:r w:rsidRPr="00581032">
        <w:rPr>
          <w:rFonts w:ascii="Times New Roman" w:hAnsi="Times New Roman"/>
          <w:sz w:val="28"/>
          <w:szCs w:val="28"/>
        </w:rPr>
        <w:t>ном</w:t>
      </w:r>
      <w:proofErr w:type="gramEnd"/>
      <w:r w:rsidRPr="00581032">
        <w:rPr>
          <w:rFonts w:ascii="Times New Roman" w:hAnsi="Times New Roman"/>
          <w:sz w:val="28"/>
          <w:szCs w:val="28"/>
        </w:rPr>
        <w:t xml:space="preserve"> от 7 мая 2013 года № 79-ФЗ «О запрете отдельным категориям лиц откр</w:t>
      </w:r>
      <w:r w:rsidRPr="00581032">
        <w:rPr>
          <w:rFonts w:ascii="Times New Roman" w:hAnsi="Times New Roman"/>
          <w:sz w:val="28"/>
          <w:szCs w:val="28"/>
        </w:rPr>
        <w:t>ы</w:t>
      </w:r>
      <w:r w:rsidRPr="00581032">
        <w:rPr>
          <w:rFonts w:ascii="Times New Roman" w:hAnsi="Times New Roman"/>
          <w:sz w:val="28"/>
          <w:szCs w:val="28"/>
        </w:rPr>
        <w:t>вать и иметь счета (вклады), хранить наличные денежные средства и ценности в иностранных банках, расположенных за пределами территории Российской Ф</w:t>
      </w:r>
      <w:r w:rsidRPr="00581032">
        <w:rPr>
          <w:rFonts w:ascii="Times New Roman" w:hAnsi="Times New Roman"/>
          <w:sz w:val="28"/>
          <w:szCs w:val="28"/>
        </w:rPr>
        <w:t>е</w:t>
      </w:r>
      <w:r w:rsidRPr="00581032">
        <w:rPr>
          <w:rFonts w:ascii="Times New Roman" w:hAnsi="Times New Roman"/>
          <w:sz w:val="28"/>
          <w:szCs w:val="28"/>
        </w:rPr>
        <w:lastRenderedPageBreak/>
        <w:t>дерации, владеть и (или) пользоваться иностранными финансовыми инструме</w:t>
      </w:r>
      <w:r w:rsidRPr="00581032">
        <w:rPr>
          <w:rFonts w:ascii="Times New Roman" w:hAnsi="Times New Roman"/>
          <w:sz w:val="28"/>
          <w:szCs w:val="28"/>
        </w:rPr>
        <w:t>н</w:t>
      </w:r>
      <w:r w:rsidRPr="00581032">
        <w:rPr>
          <w:rFonts w:ascii="Times New Roman" w:hAnsi="Times New Roman"/>
          <w:sz w:val="28"/>
          <w:szCs w:val="28"/>
        </w:rPr>
        <w:t xml:space="preserve">тами». </w:t>
      </w:r>
    </w:p>
    <w:p w:rsidR="00AE154A" w:rsidRPr="00581032" w:rsidRDefault="00AE154A" w:rsidP="003D68C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81032">
        <w:rPr>
          <w:rFonts w:ascii="Times New Roman" w:hAnsi="Times New Roman"/>
          <w:sz w:val="28"/>
          <w:szCs w:val="28"/>
        </w:rPr>
        <w:t>Пенсионное обеспечение за выслугу лет не устанавливается достигшему пенсионного возраста или потерявшему трудоспособность в период осущест</w:t>
      </w:r>
      <w:r w:rsidRPr="00581032">
        <w:rPr>
          <w:rFonts w:ascii="Times New Roman" w:hAnsi="Times New Roman"/>
          <w:sz w:val="28"/>
          <w:szCs w:val="28"/>
        </w:rPr>
        <w:t>в</w:t>
      </w:r>
      <w:r w:rsidRPr="00581032">
        <w:rPr>
          <w:rFonts w:ascii="Times New Roman" w:hAnsi="Times New Roman"/>
          <w:sz w:val="28"/>
          <w:szCs w:val="28"/>
        </w:rPr>
        <w:t xml:space="preserve">ления полномочий главы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581032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581032">
        <w:rPr>
          <w:rFonts w:ascii="Times New Roman" w:hAnsi="Times New Roman"/>
          <w:sz w:val="28"/>
          <w:szCs w:val="28"/>
        </w:rPr>
        <w:t>, в случае, если полномочия указанного лица были прекращены по о</w:t>
      </w:r>
      <w:r w:rsidRPr="00581032">
        <w:rPr>
          <w:rFonts w:ascii="Times New Roman" w:hAnsi="Times New Roman"/>
          <w:sz w:val="28"/>
          <w:szCs w:val="28"/>
        </w:rPr>
        <w:t>с</w:t>
      </w:r>
      <w:r w:rsidRPr="00581032">
        <w:rPr>
          <w:rFonts w:ascii="Times New Roman" w:hAnsi="Times New Roman"/>
          <w:sz w:val="28"/>
          <w:szCs w:val="28"/>
        </w:rPr>
        <w:t xml:space="preserve">нованиям, предусмотренным пунктами  3, 4, 7, 8, 9, 10 части 1 статьи </w:t>
      </w:r>
      <w:r>
        <w:rPr>
          <w:rFonts w:ascii="Times New Roman" w:hAnsi="Times New Roman"/>
          <w:sz w:val="28"/>
          <w:szCs w:val="28"/>
        </w:rPr>
        <w:t xml:space="preserve">32Устава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81032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</w:t>
      </w:r>
      <w:r w:rsidRPr="00581032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581032">
        <w:rPr>
          <w:rFonts w:ascii="Times New Roman" w:hAnsi="Times New Roman"/>
          <w:sz w:val="28"/>
          <w:szCs w:val="28"/>
        </w:rPr>
        <w:t>.</w:t>
      </w:r>
    </w:p>
    <w:p w:rsidR="00AE154A" w:rsidRPr="00A81BEE" w:rsidRDefault="00AE154A" w:rsidP="00AC51C5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Pr="00AC51C5">
        <w:rPr>
          <w:rFonts w:ascii="Times New Roman" w:hAnsi="Times New Roman"/>
          <w:sz w:val="28"/>
          <w:szCs w:val="28"/>
        </w:rPr>
        <w:t>. Стаж муниципальной службы, дающий право на установление пе</w:t>
      </w:r>
      <w:r w:rsidRPr="00AC51C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сионного обеспечения </w:t>
      </w:r>
      <w:r w:rsidRPr="00A81BEE">
        <w:rPr>
          <w:rFonts w:ascii="Times New Roman" w:hAnsi="Times New Roman"/>
          <w:sz w:val="28"/>
          <w:szCs w:val="28"/>
        </w:rPr>
        <w:t>за выслугу лет,</w:t>
      </w:r>
      <w:r>
        <w:rPr>
          <w:rFonts w:ascii="Times New Roman" w:hAnsi="Times New Roman"/>
          <w:sz w:val="28"/>
          <w:szCs w:val="28"/>
        </w:rPr>
        <w:t xml:space="preserve"> устанавливается в соответствии с прил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жением 1 к настоящему Положению</w:t>
      </w:r>
      <w:r w:rsidRPr="00A81BEE">
        <w:rPr>
          <w:rFonts w:ascii="Times New Roman" w:hAnsi="Times New Roman"/>
          <w:sz w:val="28"/>
          <w:szCs w:val="28"/>
        </w:rPr>
        <w:t>.</w:t>
      </w:r>
    </w:p>
    <w:p w:rsidR="00AE154A" w:rsidRPr="00943AD5" w:rsidRDefault="00AE154A" w:rsidP="009D20A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B344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12" w:name="Par1583"/>
      <w:bookmarkEnd w:id="12"/>
      <w:r>
        <w:rPr>
          <w:rFonts w:ascii="Times New Roman" w:hAnsi="Times New Roman"/>
          <w:b/>
          <w:sz w:val="28"/>
          <w:szCs w:val="28"/>
        </w:rPr>
        <w:t>4. Размер пенсионного обеспечения</w:t>
      </w:r>
      <w:r w:rsidRPr="00A81BEE">
        <w:rPr>
          <w:rFonts w:ascii="Times New Roman" w:hAnsi="Times New Roman"/>
          <w:b/>
          <w:sz w:val="28"/>
          <w:szCs w:val="28"/>
        </w:rPr>
        <w:t xml:space="preserve"> за выслугу лет</w:t>
      </w:r>
    </w:p>
    <w:p w:rsidR="00AE154A" w:rsidRPr="00A81BEE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581032" w:rsidRDefault="00AE154A" w:rsidP="00A524D7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B71E3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3B71E3">
        <w:rPr>
          <w:rFonts w:ascii="Times New Roman" w:hAnsi="Times New Roman"/>
          <w:sz w:val="28"/>
          <w:szCs w:val="28"/>
        </w:rPr>
        <w:t>Лицам, замещавшим муниципальные должности и должности мун</w:t>
      </w:r>
      <w:r w:rsidRPr="003B71E3">
        <w:rPr>
          <w:rFonts w:ascii="Times New Roman" w:hAnsi="Times New Roman"/>
          <w:sz w:val="28"/>
          <w:szCs w:val="28"/>
        </w:rPr>
        <w:t>и</w:t>
      </w:r>
      <w:r w:rsidRPr="003B71E3">
        <w:rPr>
          <w:rFonts w:ascii="Times New Roman" w:hAnsi="Times New Roman"/>
          <w:sz w:val="28"/>
          <w:szCs w:val="28"/>
        </w:rPr>
        <w:t>ципальной службы в органах местного с</w:t>
      </w:r>
      <w:r>
        <w:rPr>
          <w:rFonts w:ascii="Times New Roman" w:hAnsi="Times New Roman"/>
          <w:sz w:val="28"/>
          <w:szCs w:val="28"/>
        </w:rPr>
        <w:t xml:space="preserve">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3B71E3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</w:t>
      </w:r>
      <w:r w:rsidRPr="003B71E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3B71E3">
        <w:rPr>
          <w:rFonts w:ascii="Times New Roman" w:hAnsi="Times New Roman"/>
          <w:sz w:val="28"/>
          <w:szCs w:val="28"/>
        </w:rPr>
        <w:t>, размер пенсионного обеспечения за выслугу лет устанавливается в процентах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032">
        <w:rPr>
          <w:rFonts w:ascii="Times New Roman" w:hAnsi="Times New Roman"/>
          <w:sz w:val="28"/>
          <w:szCs w:val="28"/>
        </w:rPr>
        <w:t>от суммы начисленной страховой пенсии по старости (по инвалидности) и фиксированной выплаты к страховой пенсии (с учетом повышения фиксированной выплаты к страховой пенсии), пенсии по инвалидности либо от суммы начисленной страховой пенсии по ст</w:t>
      </w:r>
      <w:r w:rsidRPr="00581032">
        <w:rPr>
          <w:rFonts w:ascii="Times New Roman" w:hAnsi="Times New Roman"/>
          <w:sz w:val="28"/>
          <w:szCs w:val="28"/>
        </w:rPr>
        <w:t>а</w:t>
      </w:r>
      <w:r w:rsidRPr="00581032">
        <w:rPr>
          <w:rFonts w:ascii="Times New Roman" w:hAnsi="Times New Roman"/>
          <w:sz w:val="28"/>
          <w:szCs w:val="28"/>
        </w:rPr>
        <w:t>рости</w:t>
      </w:r>
      <w:proofErr w:type="gramEnd"/>
      <w:r w:rsidRPr="0058103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581032">
        <w:rPr>
          <w:rFonts w:ascii="Times New Roman" w:hAnsi="Times New Roman"/>
          <w:sz w:val="28"/>
          <w:szCs w:val="28"/>
        </w:rPr>
        <w:t>назначенной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032">
        <w:rPr>
          <w:rFonts w:ascii="Times New Roman" w:hAnsi="Times New Roman"/>
          <w:sz w:val="28"/>
          <w:szCs w:val="28"/>
        </w:rPr>
        <w:t>до наступления возраста, дающего право на страховую пе</w:t>
      </w:r>
      <w:r w:rsidRPr="00581032">
        <w:rPr>
          <w:rFonts w:ascii="Times New Roman" w:hAnsi="Times New Roman"/>
          <w:sz w:val="28"/>
          <w:szCs w:val="28"/>
        </w:rPr>
        <w:t>н</w:t>
      </w:r>
      <w:r w:rsidRPr="00581032">
        <w:rPr>
          <w:rFonts w:ascii="Times New Roman" w:hAnsi="Times New Roman"/>
          <w:sz w:val="28"/>
          <w:szCs w:val="28"/>
        </w:rPr>
        <w:t xml:space="preserve">сию по старости, в том числе досрочно назначенной в соответствии с </w:t>
      </w:r>
      <w:hyperlink r:id="rId20" w:history="1">
        <w:r w:rsidRPr="00581032">
          <w:rPr>
            <w:rFonts w:ascii="Times New Roman" w:hAnsi="Times New Roman"/>
            <w:sz w:val="28"/>
            <w:szCs w:val="28"/>
          </w:rPr>
          <w:t>Законом</w:t>
        </w:r>
      </w:hyperlink>
      <w:r w:rsidRPr="00581032">
        <w:rPr>
          <w:rFonts w:ascii="Times New Roman" w:hAnsi="Times New Roman"/>
          <w:sz w:val="28"/>
          <w:szCs w:val="28"/>
        </w:rPr>
        <w:t xml:space="preserve"> Российской Федерации от 19 апреля 1991 года № 1032</w:t>
      </w:r>
      <w:r w:rsidRPr="00581032">
        <w:rPr>
          <w:rFonts w:ascii="Times New Roman" w:hAnsi="Times New Roman"/>
          <w:sz w:val="28"/>
          <w:szCs w:val="28"/>
        </w:rPr>
        <w:noBreakHyphen/>
        <w:t>I «О занятости насел</w:t>
      </w:r>
      <w:r w:rsidRPr="00581032">
        <w:rPr>
          <w:rFonts w:ascii="Times New Roman" w:hAnsi="Times New Roman"/>
          <w:sz w:val="28"/>
          <w:szCs w:val="28"/>
        </w:rPr>
        <w:t>е</w:t>
      </w:r>
      <w:r w:rsidRPr="00581032">
        <w:rPr>
          <w:rFonts w:ascii="Times New Roman" w:hAnsi="Times New Roman"/>
          <w:sz w:val="28"/>
          <w:szCs w:val="28"/>
        </w:rPr>
        <w:t>ния в Российской Федерации», и фиксированной выплаты к страховой пенсии (с учетом повышения фиксированной выплаты к страховой пенсии), а также в процентах от суммы начисленных пенсий лицам, замещавшим муниципальные должности</w:t>
      </w:r>
      <w:proofErr w:type="gramEnd"/>
      <w:r w:rsidRPr="00581032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032">
        <w:rPr>
          <w:rFonts w:ascii="Times New Roman" w:hAnsi="Times New Roman"/>
          <w:sz w:val="28"/>
          <w:szCs w:val="28"/>
        </w:rPr>
        <w:t>должности муниципальной службы и получающим страховую пенсию по старости, фиксированную выплату к страховой пенсии (с учетом п</w:t>
      </w:r>
      <w:r w:rsidRPr="00581032">
        <w:rPr>
          <w:rFonts w:ascii="Times New Roman" w:hAnsi="Times New Roman"/>
          <w:sz w:val="28"/>
          <w:szCs w:val="28"/>
        </w:rPr>
        <w:t>о</w:t>
      </w:r>
      <w:r w:rsidRPr="00581032">
        <w:rPr>
          <w:rFonts w:ascii="Times New Roman" w:hAnsi="Times New Roman"/>
          <w:sz w:val="28"/>
          <w:szCs w:val="28"/>
        </w:rPr>
        <w:t>вышения фиксированной выплаты к страховой пенсии) и пенсию по инвали</w:t>
      </w:r>
      <w:r w:rsidRPr="00581032">
        <w:rPr>
          <w:rFonts w:ascii="Times New Roman" w:hAnsi="Times New Roman"/>
          <w:sz w:val="28"/>
          <w:szCs w:val="28"/>
        </w:rPr>
        <w:t>д</w:t>
      </w:r>
      <w:r w:rsidRPr="00581032">
        <w:rPr>
          <w:rFonts w:ascii="Times New Roman" w:hAnsi="Times New Roman"/>
          <w:sz w:val="28"/>
          <w:szCs w:val="28"/>
        </w:rPr>
        <w:t>ности, в следующих размерах:</w:t>
      </w:r>
    </w:p>
    <w:p w:rsidR="00AE154A" w:rsidRPr="00A81BEE" w:rsidRDefault="00AE154A" w:rsidP="00F97F8B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 xml:space="preserve">1) лицам, замещавшим выборные муниципальные должности </w:t>
      </w:r>
      <w:r>
        <w:rPr>
          <w:rFonts w:ascii="Times New Roman" w:hAnsi="Times New Roman"/>
          <w:sz w:val="28"/>
          <w:szCs w:val="28"/>
        </w:rPr>
        <w:t>в течение одного полного срока избрания</w:t>
      </w:r>
      <w:r w:rsidRPr="00A81BEE">
        <w:rPr>
          <w:rFonts w:ascii="Times New Roman" w:hAnsi="Times New Roman"/>
          <w:sz w:val="28"/>
          <w:szCs w:val="28"/>
        </w:rPr>
        <w:t>- 100 процентов;</w:t>
      </w:r>
    </w:p>
    <w:p w:rsidR="00AE154A" w:rsidRPr="001F20DC" w:rsidRDefault="00AE154A" w:rsidP="00F97F8B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20DC">
        <w:rPr>
          <w:rFonts w:ascii="Times New Roman" w:hAnsi="Times New Roman"/>
          <w:sz w:val="28"/>
          <w:szCs w:val="28"/>
        </w:rPr>
        <w:t>2) лицам, замещавшим муниципальные должности и должности мун</w:t>
      </w:r>
      <w:r w:rsidRPr="001F20DC">
        <w:rPr>
          <w:rFonts w:ascii="Times New Roman" w:hAnsi="Times New Roman"/>
          <w:sz w:val="28"/>
          <w:szCs w:val="28"/>
        </w:rPr>
        <w:t>и</w:t>
      </w:r>
      <w:r w:rsidRPr="001F20DC">
        <w:rPr>
          <w:rFonts w:ascii="Times New Roman" w:hAnsi="Times New Roman"/>
          <w:sz w:val="28"/>
          <w:szCs w:val="28"/>
        </w:rPr>
        <w:t>ципальной службы в органах местного самоуправления муниципального обр</w:t>
      </w:r>
      <w:r w:rsidRPr="001F20DC">
        <w:rPr>
          <w:rFonts w:ascii="Times New Roman" w:hAnsi="Times New Roman"/>
          <w:sz w:val="28"/>
          <w:szCs w:val="28"/>
        </w:rPr>
        <w:t>а</w:t>
      </w:r>
      <w:r w:rsidRPr="001F20DC">
        <w:rPr>
          <w:rFonts w:ascii="Times New Roman" w:hAnsi="Times New Roman"/>
          <w:sz w:val="28"/>
          <w:szCs w:val="28"/>
        </w:rPr>
        <w:t>зования Темрюкский район в соответствии Реестром  муниципальных должн</w:t>
      </w:r>
      <w:r w:rsidRPr="001F20DC">
        <w:rPr>
          <w:rFonts w:ascii="Times New Roman" w:hAnsi="Times New Roman"/>
          <w:sz w:val="28"/>
          <w:szCs w:val="28"/>
        </w:rPr>
        <w:t>о</w:t>
      </w:r>
      <w:r w:rsidRPr="001F20DC">
        <w:rPr>
          <w:rFonts w:ascii="Times New Roman" w:hAnsi="Times New Roman"/>
          <w:sz w:val="28"/>
          <w:szCs w:val="28"/>
        </w:rPr>
        <w:t>стей и Реестром должностей муниципальной службы органов местного сам</w:t>
      </w:r>
      <w:r w:rsidRPr="001F20DC">
        <w:rPr>
          <w:rFonts w:ascii="Times New Roman" w:hAnsi="Times New Roman"/>
          <w:sz w:val="28"/>
          <w:szCs w:val="28"/>
        </w:rPr>
        <w:t>о</w:t>
      </w:r>
      <w:r w:rsidRPr="001F20DC">
        <w:rPr>
          <w:rFonts w:ascii="Times New Roman" w:hAnsi="Times New Roman"/>
          <w:sz w:val="28"/>
          <w:szCs w:val="28"/>
        </w:rPr>
        <w:t xml:space="preserve">управления  </w:t>
      </w:r>
      <w:proofErr w:type="spellStart"/>
      <w:r w:rsidRPr="001F20DC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1F20DC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у</w:t>
      </w:r>
      <w:r w:rsidRPr="001F20DC">
        <w:rPr>
          <w:rFonts w:ascii="Times New Roman" w:hAnsi="Times New Roman"/>
          <w:sz w:val="28"/>
          <w:szCs w:val="28"/>
        </w:rPr>
        <w:t>т</w:t>
      </w:r>
      <w:r w:rsidRPr="001F20DC">
        <w:rPr>
          <w:rFonts w:ascii="Times New Roman" w:hAnsi="Times New Roman"/>
          <w:sz w:val="28"/>
          <w:szCs w:val="28"/>
        </w:rPr>
        <w:t xml:space="preserve">вержденных решением Совета </w:t>
      </w:r>
      <w:proofErr w:type="spellStart"/>
      <w:r w:rsidRPr="001F20DC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1F20DC">
        <w:rPr>
          <w:rFonts w:ascii="Times New Roman" w:hAnsi="Times New Roman"/>
          <w:sz w:val="28"/>
          <w:szCs w:val="28"/>
        </w:rPr>
        <w:t xml:space="preserve"> сельского поселения Те</w:t>
      </w:r>
      <w:r w:rsidRPr="001F20DC">
        <w:rPr>
          <w:rFonts w:ascii="Times New Roman" w:hAnsi="Times New Roman"/>
          <w:sz w:val="28"/>
          <w:szCs w:val="28"/>
        </w:rPr>
        <w:t>м</w:t>
      </w:r>
      <w:r w:rsidRPr="001F20DC">
        <w:rPr>
          <w:rFonts w:ascii="Times New Roman" w:hAnsi="Times New Roman"/>
          <w:sz w:val="28"/>
          <w:szCs w:val="28"/>
        </w:rPr>
        <w:t>рюкского района, - 60 процентов при стаже муниципальной службы, продолж</w:t>
      </w:r>
      <w:r w:rsidRPr="001F20DC">
        <w:rPr>
          <w:rFonts w:ascii="Times New Roman" w:hAnsi="Times New Roman"/>
          <w:sz w:val="28"/>
          <w:szCs w:val="28"/>
        </w:rPr>
        <w:t>и</w:t>
      </w:r>
      <w:r w:rsidRPr="001F20DC">
        <w:rPr>
          <w:rFonts w:ascii="Times New Roman" w:hAnsi="Times New Roman"/>
          <w:sz w:val="28"/>
          <w:szCs w:val="28"/>
        </w:rPr>
        <w:lastRenderedPageBreak/>
        <w:t>тельность которого в соответствующем году определяется согласно прилож</w:t>
      </w:r>
      <w:r w:rsidRPr="001F20DC">
        <w:rPr>
          <w:rFonts w:ascii="Times New Roman" w:hAnsi="Times New Roman"/>
          <w:sz w:val="28"/>
          <w:szCs w:val="28"/>
        </w:rPr>
        <w:t>е</w:t>
      </w:r>
      <w:r w:rsidRPr="001F20DC">
        <w:rPr>
          <w:rFonts w:ascii="Times New Roman" w:hAnsi="Times New Roman"/>
          <w:sz w:val="28"/>
          <w:szCs w:val="28"/>
        </w:rPr>
        <w:t>нию 4 к настоящему</w:t>
      </w:r>
      <w:proofErr w:type="gramEnd"/>
      <w:r w:rsidRPr="001F20DC">
        <w:rPr>
          <w:rFonts w:ascii="Times New Roman" w:hAnsi="Times New Roman"/>
          <w:sz w:val="28"/>
          <w:szCs w:val="28"/>
        </w:rPr>
        <w:t xml:space="preserve"> Положению, с увеличением на 3 процента за </w:t>
      </w:r>
      <w:proofErr w:type="gramStart"/>
      <w:r w:rsidRPr="001F20DC">
        <w:rPr>
          <w:rFonts w:ascii="Times New Roman" w:hAnsi="Times New Roman"/>
          <w:sz w:val="28"/>
          <w:szCs w:val="28"/>
        </w:rPr>
        <w:t>каждый по</w:t>
      </w:r>
      <w:r w:rsidRPr="001F20DC">
        <w:rPr>
          <w:rFonts w:ascii="Times New Roman" w:hAnsi="Times New Roman"/>
          <w:sz w:val="28"/>
          <w:szCs w:val="28"/>
        </w:rPr>
        <w:t>л</w:t>
      </w:r>
      <w:r w:rsidRPr="001F20DC">
        <w:rPr>
          <w:rFonts w:ascii="Times New Roman" w:hAnsi="Times New Roman"/>
          <w:sz w:val="28"/>
          <w:szCs w:val="28"/>
        </w:rPr>
        <w:t>ный год</w:t>
      </w:r>
      <w:proofErr w:type="gramEnd"/>
      <w:r w:rsidRPr="001F20DC">
        <w:rPr>
          <w:rFonts w:ascii="Times New Roman" w:hAnsi="Times New Roman"/>
          <w:sz w:val="28"/>
          <w:szCs w:val="28"/>
        </w:rPr>
        <w:t xml:space="preserve"> сверх указанного стажа, но не более 80 процентов.</w:t>
      </w:r>
    </w:p>
    <w:p w:rsidR="00AE154A" w:rsidRPr="001F20DC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E154A" w:rsidRPr="00AD4271" w:rsidRDefault="00AE154A" w:rsidP="00AD42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13" w:name="sub_4"/>
      <w:r w:rsidRPr="00AD4271">
        <w:rPr>
          <w:rFonts w:ascii="Times New Roman" w:hAnsi="Times New Roman"/>
          <w:b/>
          <w:sz w:val="28"/>
          <w:szCs w:val="28"/>
        </w:rPr>
        <w:t>5. Назначение и выплата пенсионного обеспечения за выслугу лет,</w:t>
      </w:r>
    </w:p>
    <w:p w:rsidR="00AE154A" w:rsidRPr="00AD4271" w:rsidRDefault="00AE154A" w:rsidP="00AD42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D4271">
        <w:rPr>
          <w:rFonts w:ascii="Times New Roman" w:hAnsi="Times New Roman"/>
          <w:b/>
          <w:sz w:val="28"/>
          <w:szCs w:val="28"/>
        </w:rPr>
        <w:t>перерасчет его размера</w:t>
      </w:r>
    </w:p>
    <w:bookmarkEnd w:id="13"/>
    <w:p w:rsidR="00AE154A" w:rsidRPr="00AD4271" w:rsidRDefault="00AE154A" w:rsidP="00AD42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E154A" w:rsidRPr="00AD4271" w:rsidRDefault="00AE154A" w:rsidP="00F97F8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4271">
        <w:rPr>
          <w:rFonts w:ascii="Times New Roman" w:hAnsi="Times New Roman"/>
          <w:sz w:val="28"/>
          <w:szCs w:val="28"/>
        </w:rPr>
        <w:t>5.1. Назначение пенсионного обеспечения за выслугу лет</w:t>
      </w:r>
      <w:r>
        <w:rPr>
          <w:rFonts w:ascii="Times New Roman" w:hAnsi="Times New Roman"/>
          <w:sz w:val="28"/>
          <w:szCs w:val="28"/>
        </w:rPr>
        <w:t xml:space="preserve"> осуществляется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она</w:t>
      </w:r>
      <w:r w:rsidRPr="00AD4271">
        <w:rPr>
          <w:rFonts w:ascii="Times New Roman" w:hAnsi="Times New Roman"/>
          <w:sz w:val="28"/>
          <w:szCs w:val="28"/>
        </w:rPr>
        <w:t>.</w:t>
      </w:r>
    </w:p>
    <w:p w:rsidR="00AE154A" w:rsidRPr="00AD4271" w:rsidRDefault="00AE154A" w:rsidP="00F97F8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4271">
        <w:rPr>
          <w:rFonts w:ascii="Times New Roman" w:hAnsi="Times New Roman"/>
          <w:sz w:val="28"/>
          <w:szCs w:val="28"/>
        </w:rPr>
        <w:t>5.2. Выплата пенсионного обеспечения за выслугу лет и перерасчет его размера производится муниц</w:t>
      </w:r>
      <w:r>
        <w:rPr>
          <w:rFonts w:ascii="Times New Roman" w:hAnsi="Times New Roman"/>
          <w:sz w:val="28"/>
          <w:szCs w:val="28"/>
        </w:rPr>
        <w:t>ипальным казенным учреждением «</w:t>
      </w:r>
      <w:proofErr w:type="spellStart"/>
      <w:r>
        <w:rPr>
          <w:rFonts w:ascii="Times New Roman" w:hAnsi="Times New Roman"/>
          <w:sz w:val="28"/>
          <w:szCs w:val="28"/>
        </w:rPr>
        <w:t>Вышестебл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централизованная  бухгалтерия»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</w:t>
      </w:r>
      <w:r w:rsidRPr="00AD4271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</w:t>
      </w:r>
      <w:r w:rsidRPr="00AD427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D4271">
        <w:rPr>
          <w:rFonts w:ascii="Times New Roman" w:hAnsi="Times New Roman"/>
          <w:sz w:val="28"/>
          <w:szCs w:val="28"/>
        </w:rPr>
        <w:t>.</w:t>
      </w:r>
    </w:p>
    <w:p w:rsidR="00AE154A" w:rsidRDefault="00AE154A" w:rsidP="00F97F8B">
      <w:pPr>
        <w:pStyle w:val="a3"/>
        <w:spacing w:line="276" w:lineRule="auto"/>
        <w:jc w:val="center"/>
        <w:rPr>
          <w:rStyle w:val="ab"/>
          <w:rFonts w:ascii="Times New Roman" w:hAnsi="Times New Roman"/>
          <w:bCs/>
          <w:sz w:val="28"/>
          <w:szCs w:val="28"/>
        </w:rPr>
      </w:pPr>
      <w:bookmarkStart w:id="14" w:name="sub_5"/>
    </w:p>
    <w:p w:rsidR="00AE154A" w:rsidRDefault="00AE154A" w:rsidP="00F97F8B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97F8B">
        <w:rPr>
          <w:rStyle w:val="ab"/>
          <w:rFonts w:ascii="Times New Roman" w:hAnsi="Times New Roman"/>
          <w:bCs/>
          <w:sz w:val="28"/>
          <w:szCs w:val="28"/>
        </w:rPr>
        <w:t>6.</w:t>
      </w:r>
      <w:r w:rsidRPr="00F97F8B">
        <w:rPr>
          <w:rFonts w:ascii="Times New Roman" w:hAnsi="Times New Roman"/>
          <w:b/>
          <w:sz w:val="28"/>
          <w:szCs w:val="28"/>
        </w:rPr>
        <w:t xml:space="preserve"> Сроки назначения и перерасчета пенсионного обеспечения</w:t>
      </w:r>
    </w:p>
    <w:p w:rsidR="00AE154A" w:rsidRPr="00F97F8B" w:rsidRDefault="00AE154A" w:rsidP="00F97F8B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97F8B">
        <w:rPr>
          <w:rFonts w:ascii="Times New Roman" w:hAnsi="Times New Roman"/>
          <w:b/>
          <w:sz w:val="28"/>
          <w:szCs w:val="28"/>
        </w:rPr>
        <w:t>за выслугу лет</w:t>
      </w:r>
    </w:p>
    <w:bookmarkEnd w:id="14"/>
    <w:p w:rsidR="00AE154A" w:rsidRPr="00F97F8B" w:rsidRDefault="00AE154A" w:rsidP="00F97F8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154A" w:rsidRPr="00F97F8B" w:rsidRDefault="00AE154A" w:rsidP="00F97F8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501"/>
      <w:r>
        <w:rPr>
          <w:rFonts w:ascii="Times New Roman" w:hAnsi="Times New Roman"/>
          <w:sz w:val="28"/>
          <w:szCs w:val="28"/>
        </w:rPr>
        <w:t>6.</w:t>
      </w:r>
      <w:r w:rsidRPr="00F97F8B">
        <w:rPr>
          <w:rFonts w:ascii="Times New Roman" w:hAnsi="Times New Roman"/>
          <w:sz w:val="28"/>
          <w:szCs w:val="28"/>
        </w:rPr>
        <w:t>1. Пенсионное обеспечение за выслугу лет назначается с 1-го числа м</w:t>
      </w:r>
      <w:r w:rsidRPr="00F97F8B">
        <w:rPr>
          <w:rFonts w:ascii="Times New Roman" w:hAnsi="Times New Roman"/>
          <w:sz w:val="28"/>
          <w:szCs w:val="28"/>
        </w:rPr>
        <w:t>е</w:t>
      </w:r>
      <w:r w:rsidRPr="00F97F8B">
        <w:rPr>
          <w:rFonts w:ascii="Times New Roman" w:hAnsi="Times New Roman"/>
          <w:sz w:val="28"/>
          <w:szCs w:val="28"/>
        </w:rPr>
        <w:t>сяца,</w:t>
      </w:r>
      <w:r>
        <w:rPr>
          <w:rFonts w:ascii="Times New Roman" w:hAnsi="Times New Roman"/>
          <w:sz w:val="28"/>
          <w:szCs w:val="28"/>
        </w:rPr>
        <w:t xml:space="preserve"> в котором подано заявление о его</w:t>
      </w:r>
      <w:r w:rsidRPr="00F97F8B">
        <w:rPr>
          <w:rFonts w:ascii="Times New Roman" w:hAnsi="Times New Roman"/>
          <w:sz w:val="28"/>
          <w:szCs w:val="28"/>
        </w:rPr>
        <w:t xml:space="preserve"> установлении, но не ранее дня возни</w:t>
      </w:r>
      <w:r w:rsidRPr="00F97F8B">
        <w:rPr>
          <w:rFonts w:ascii="Times New Roman" w:hAnsi="Times New Roman"/>
          <w:sz w:val="28"/>
          <w:szCs w:val="28"/>
        </w:rPr>
        <w:t>к</w:t>
      </w:r>
      <w:r w:rsidRPr="00F97F8B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вения права на него</w:t>
      </w:r>
      <w:r w:rsidRPr="00F97F8B">
        <w:rPr>
          <w:rFonts w:ascii="Times New Roman" w:hAnsi="Times New Roman"/>
          <w:sz w:val="28"/>
          <w:szCs w:val="28"/>
        </w:rPr>
        <w:t>.</w:t>
      </w:r>
    </w:p>
    <w:p w:rsidR="00AE154A" w:rsidRDefault="00AE154A" w:rsidP="00D22D9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502"/>
      <w:bookmarkEnd w:id="15"/>
      <w:r>
        <w:rPr>
          <w:rFonts w:ascii="Times New Roman" w:hAnsi="Times New Roman"/>
          <w:sz w:val="28"/>
          <w:szCs w:val="28"/>
        </w:rPr>
        <w:t>6.</w:t>
      </w:r>
      <w:r w:rsidRPr="00F97F8B">
        <w:rPr>
          <w:rFonts w:ascii="Times New Roman" w:hAnsi="Times New Roman"/>
          <w:sz w:val="28"/>
          <w:szCs w:val="28"/>
        </w:rPr>
        <w:t xml:space="preserve">2. Перерасчет пенсионного </w:t>
      </w:r>
      <w:r>
        <w:rPr>
          <w:rFonts w:ascii="Times New Roman" w:hAnsi="Times New Roman"/>
          <w:sz w:val="28"/>
          <w:szCs w:val="28"/>
        </w:rPr>
        <w:t>обеспечения</w:t>
      </w:r>
      <w:r w:rsidRPr="00F97F8B">
        <w:rPr>
          <w:rFonts w:ascii="Times New Roman" w:hAnsi="Times New Roman"/>
          <w:sz w:val="28"/>
          <w:szCs w:val="28"/>
        </w:rPr>
        <w:t xml:space="preserve"> за выслугу лет в связи с увел</w:t>
      </w:r>
      <w:r w:rsidRPr="00F97F8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чением его</w:t>
      </w:r>
      <w:r w:rsidRPr="00F97F8B">
        <w:rPr>
          <w:rFonts w:ascii="Times New Roman" w:hAnsi="Times New Roman"/>
          <w:sz w:val="28"/>
          <w:szCs w:val="28"/>
        </w:rPr>
        <w:t xml:space="preserve"> размера производится с 1-го числа месяца, в котором наступило право на перерасчет.</w:t>
      </w:r>
      <w:bookmarkEnd w:id="16"/>
    </w:p>
    <w:p w:rsidR="00D22D96" w:rsidRPr="00D22D96" w:rsidRDefault="00D22D96" w:rsidP="00D22D9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54A" w:rsidRDefault="00AE154A" w:rsidP="00D22D96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" w:name="sub_6"/>
      <w:r w:rsidRPr="00F97F8B">
        <w:rPr>
          <w:rFonts w:ascii="Times New Roman" w:hAnsi="Times New Roman" w:cs="Times New Roman"/>
          <w:b/>
          <w:sz w:val="28"/>
          <w:szCs w:val="28"/>
        </w:rPr>
        <w:t>7. Срок назначения, прекращения или возобновления пенсионного обеспечения  за выслугу лет</w:t>
      </w:r>
      <w:bookmarkEnd w:id="17"/>
    </w:p>
    <w:p w:rsidR="00D22D96" w:rsidRPr="00D22D96" w:rsidRDefault="00D22D96" w:rsidP="00D22D96">
      <w:pPr>
        <w:rPr>
          <w:lang w:eastAsia="ru-RU"/>
        </w:rPr>
      </w:pPr>
    </w:p>
    <w:p w:rsidR="00AE154A" w:rsidRPr="00E71D80" w:rsidRDefault="00AE154A" w:rsidP="00E53B48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601"/>
      <w:r w:rsidRPr="00E71D80">
        <w:rPr>
          <w:rFonts w:ascii="Times New Roman" w:hAnsi="Times New Roman"/>
          <w:sz w:val="28"/>
          <w:szCs w:val="28"/>
        </w:rPr>
        <w:t xml:space="preserve">7.1. </w:t>
      </w:r>
      <w:bookmarkStart w:id="19" w:name="sub_602"/>
      <w:bookmarkEnd w:id="18"/>
      <w:proofErr w:type="gramStart"/>
      <w:r w:rsidRPr="00E71D80">
        <w:rPr>
          <w:rFonts w:ascii="Times New Roman" w:hAnsi="Times New Roman"/>
          <w:sz w:val="28"/>
          <w:szCs w:val="28"/>
        </w:rPr>
        <w:t>Пенсионное обеспечение за выслугу лет, установленное к страховой пенсии по старости, страховой пенсии по инвалидности, пенсии по инвалидн</w:t>
      </w:r>
      <w:r w:rsidRPr="00E71D80">
        <w:rPr>
          <w:rFonts w:ascii="Times New Roman" w:hAnsi="Times New Roman"/>
          <w:sz w:val="28"/>
          <w:szCs w:val="28"/>
        </w:rPr>
        <w:t>о</w:t>
      </w:r>
      <w:r w:rsidRPr="00E71D80">
        <w:rPr>
          <w:rFonts w:ascii="Times New Roman" w:hAnsi="Times New Roman"/>
          <w:sz w:val="28"/>
          <w:szCs w:val="28"/>
        </w:rPr>
        <w:t xml:space="preserve">сти, назначенным в соответствии с федеральными законами </w:t>
      </w:r>
      <w:hyperlink r:id="rId21" w:history="1">
        <w:r w:rsidRPr="00E71D80">
          <w:rPr>
            <w:rFonts w:ascii="Times New Roman" w:hAnsi="Times New Roman"/>
            <w:sz w:val="28"/>
            <w:szCs w:val="28"/>
          </w:rPr>
          <w:t>от 28 декабря 2013 года № 400-ФЗ</w:t>
        </w:r>
      </w:hyperlink>
      <w:r w:rsidRPr="00E71D80">
        <w:rPr>
          <w:rFonts w:ascii="Times New Roman" w:hAnsi="Times New Roman"/>
          <w:sz w:val="28"/>
          <w:szCs w:val="28"/>
        </w:rPr>
        <w:t xml:space="preserve"> «О страховых пенсиях», </w:t>
      </w:r>
      <w:hyperlink r:id="rId22" w:history="1">
        <w:r w:rsidRPr="00E71D80">
          <w:rPr>
            <w:rFonts w:ascii="Times New Roman" w:hAnsi="Times New Roman"/>
            <w:sz w:val="28"/>
            <w:szCs w:val="28"/>
          </w:rPr>
          <w:t>от 15 декабря 2001 года № 166-ФЗ</w:t>
        </w:r>
      </w:hyperlink>
      <w:r w:rsidRPr="00E71D80">
        <w:rPr>
          <w:rFonts w:ascii="Times New Roman" w:hAnsi="Times New Roman"/>
          <w:sz w:val="28"/>
          <w:szCs w:val="28"/>
        </w:rPr>
        <w:t xml:space="preserve"> «О государственном пенсионном обеспечении в Российской Федерации», либо к страховой пенсии по старости, назначенной на период до наступления возраста, дающего право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71D80">
        <w:rPr>
          <w:rFonts w:ascii="Times New Roman" w:hAnsi="Times New Roman"/>
          <w:sz w:val="28"/>
          <w:szCs w:val="28"/>
        </w:rPr>
        <w:t>на страховую пенсию по старости, в том числе досрочно назн</w:t>
      </w:r>
      <w:r w:rsidRPr="00E71D80">
        <w:rPr>
          <w:rFonts w:ascii="Times New Roman" w:hAnsi="Times New Roman"/>
          <w:sz w:val="28"/>
          <w:szCs w:val="28"/>
        </w:rPr>
        <w:t>а</w:t>
      </w:r>
      <w:r w:rsidRPr="00E71D80">
        <w:rPr>
          <w:rFonts w:ascii="Times New Roman" w:hAnsi="Times New Roman"/>
          <w:sz w:val="28"/>
          <w:szCs w:val="28"/>
        </w:rPr>
        <w:t xml:space="preserve">ченной в соответствии с </w:t>
      </w:r>
      <w:hyperlink r:id="rId23" w:history="1">
        <w:r w:rsidRPr="00E71D80">
          <w:rPr>
            <w:rFonts w:ascii="Times New Roman" w:hAnsi="Times New Roman"/>
            <w:sz w:val="28"/>
            <w:szCs w:val="28"/>
          </w:rPr>
          <w:t>Законом</w:t>
        </w:r>
      </w:hyperlink>
      <w:r w:rsidRPr="00E71D80">
        <w:rPr>
          <w:rFonts w:ascii="Times New Roman" w:hAnsi="Times New Roman"/>
          <w:sz w:val="28"/>
          <w:szCs w:val="28"/>
        </w:rPr>
        <w:t xml:space="preserve"> Российской Федерации от 19 апреля 1991 года № 1032-1 «О занятости населения в Российской Федерации», назначается на срок назначения пенсии (страховой пенсии по старости, страховой пенсии по инвалидности, пенсии по инвалидности либо страховой пенсии по старости, н</w:t>
      </w:r>
      <w:r w:rsidRPr="00E71D80">
        <w:rPr>
          <w:rFonts w:ascii="Times New Roman" w:hAnsi="Times New Roman"/>
          <w:sz w:val="28"/>
          <w:szCs w:val="28"/>
        </w:rPr>
        <w:t>а</w:t>
      </w:r>
      <w:r w:rsidRPr="00E71D80">
        <w:rPr>
          <w:rFonts w:ascii="Times New Roman" w:hAnsi="Times New Roman"/>
          <w:sz w:val="28"/>
          <w:szCs w:val="28"/>
        </w:rPr>
        <w:lastRenderedPageBreak/>
        <w:t>значенной до наступления возраста, дающего право на страховую пенсию по старости</w:t>
      </w:r>
      <w:proofErr w:type="gramEnd"/>
      <w:r w:rsidRPr="00E71D80">
        <w:rPr>
          <w:rFonts w:ascii="Times New Roman" w:hAnsi="Times New Roman"/>
          <w:sz w:val="28"/>
          <w:szCs w:val="28"/>
        </w:rPr>
        <w:t xml:space="preserve">, в том числе досрочно </w:t>
      </w:r>
      <w:proofErr w:type="gramStart"/>
      <w:r w:rsidRPr="00E71D80">
        <w:rPr>
          <w:rFonts w:ascii="Times New Roman" w:hAnsi="Times New Roman"/>
          <w:sz w:val="28"/>
          <w:szCs w:val="28"/>
        </w:rPr>
        <w:t>назначенной</w:t>
      </w:r>
      <w:proofErr w:type="gramEnd"/>
      <w:r w:rsidRPr="00E71D80">
        <w:rPr>
          <w:rFonts w:ascii="Times New Roman" w:hAnsi="Times New Roman"/>
          <w:sz w:val="28"/>
          <w:szCs w:val="28"/>
        </w:rPr>
        <w:t>).</w:t>
      </w:r>
    </w:p>
    <w:p w:rsidR="00AE154A" w:rsidRDefault="00AE154A" w:rsidP="00E53B48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proofErr w:type="gramStart"/>
      <w:r>
        <w:rPr>
          <w:rFonts w:ascii="Times New Roman" w:hAnsi="Times New Roman"/>
          <w:sz w:val="28"/>
          <w:szCs w:val="28"/>
        </w:rPr>
        <w:t>Выплата пенсионного обеспечения</w:t>
      </w:r>
      <w:r w:rsidRPr="00E53B48">
        <w:rPr>
          <w:rFonts w:ascii="Times New Roman" w:hAnsi="Times New Roman"/>
          <w:sz w:val="28"/>
          <w:szCs w:val="28"/>
        </w:rPr>
        <w:t xml:space="preserve"> за выслугу лет приостанавливае</w:t>
      </w:r>
      <w:r w:rsidRPr="00E53B48">
        <w:rPr>
          <w:rFonts w:ascii="Times New Roman" w:hAnsi="Times New Roman"/>
          <w:sz w:val="28"/>
          <w:szCs w:val="28"/>
        </w:rPr>
        <w:t>т</w:t>
      </w:r>
      <w:r w:rsidRPr="00E53B48">
        <w:rPr>
          <w:rFonts w:ascii="Times New Roman" w:hAnsi="Times New Roman"/>
          <w:sz w:val="28"/>
          <w:szCs w:val="28"/>
        </w:rPr>
        <w:t>ся в случае поступления лица, получающего пенсионное обеспечение за высл</w:t>
      </w:r>
      <w:r w:rsidRPr="00E53B48">
        <w:rPr>
          <w:rFonts w:ascii="Times New Roman" w:hAnsi="Times New Roman"/>
          <w:sz w:val="28"/>
          <w:szCs w:val="28"/>
        </w:rPr>
        <w:t>у</w:t>
      </w:r>
      <w:r w:rsidRPr="00E53B48">
        <w:rPr>
          <w:rFonts w:ascii="Times New Roman" w:hAnsi="Times New Roman"/>
          <w:sz w:val="28"/>
          <w:szCs w:val="28"/>
        </w:rPr>
        <w:t xml:space="preserve">гу лет, на должность федеральной государственной службы, </w:t>
      </w:r>
      <w:hyperlink r:id="rId24" w:history="1"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государственной гражданской службы</w:t>
        </w:r>
      </w:hyperlink>
      <w:r w:rsidRPr="00E53B48">
        <w:rPr>
          <w:rFonts w:ascii="Times New Roman" w:hAnsi="Times New Roman"/>
          <w:sz w:val="28"/>
          <w:szCs w:val="28"/>
        </w:rPr>
        <w:t xml:space="preserve"> Краснодарского края либо </w:t>
      </w:r>
      <w:hyperlink r:id="rId25" w:history="1">
        <w:r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муниципальной службы</w:t>
        </w:r>
      </w:hyperlink>
      <w:r w:rsidRPr="00E53B48">
        <w:rPr>
          <w:rFonts w:ascii="Times New Roman" w:hAnsi="Times New Roman"/>
          <w:sz w:val="28"/>
          <w:szCs w:val="28"/>
        </w:rPr>
        <w:t>, зам</w:t>
      </w:r>
      <w:r w:rsidRPr="00E53B48">
        <w:rPr>
          <w:rFonts w:ascii="Times New Roman" w:hAnsi="Times New Roman"/>
          <w:sz w:val="28"/>
          <w:szCs w:val="28"/>
        </w:rPr>
        <w:t>е</w:t>
      </w:r>
      <w:r w:rsidRPr="00E53B48">
        <w:rPr>
          <w:rFonts w:ascii="Times New Roman" w:hAnsi="Times New Roman"/>
          <w:sz w:val="28"/>
          <w:szCs w:val="28"/>
        </w:rPr>
        <w:t>щения лицом государственной должности Российской Федерации, государс</w:t>
      </w:r>
      <w:r w:rsidRPr="00E53B48">
        <w:rPr>
          <w:rFonts w:ascii="Times New Roman" w:hAnsi="Times New Roman"/>
          <w:sz w:val="28"/>
          <w:szCs w:val="28"/>
        </w:rPr>
        <w:t>т</w:t>
      </w:r>
      <w:r w:rsidRPr="00E53B48">
        <w:rPr>
          <w:rFonts w:ascii="Times New Roman" w:hAnsi="Times New Roman"/>
          <w:sz w:val="28"/>
          <w:szCs w:val="28"/>
        </w:rPr>
        <w:t>венной должности Краснодарского края, муниципальной должности, замеща</w:t>
      </w:r>
      <w:r w:rsidRPr="00E53B48">
        <w:rPr>
          <w:rFonts w:ascii="Times New Roman" w:hAnsi="Times New Roman"/>
          <w:sz w:val="28"/>
          <w:szCs w:val="28"/>
        </w:rPr>
        <w:t>е</w:t>
      </w:r>
      <w:r w:rsidRPr="00E53B48">
        <w:rPr>
          <w:rFonts w:ascii="Times New Roman" w:hAnsi="Times New Roman"/>
          <w:sz w:val="28"/>
          <w:szCs w:val="28"/>
        </w:rPr>
        <w:t>мой на постоянной (штатной) основе,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B48">
        <w:rPr>
          <w:rFonts w:ascii="Times New Roman" w:hAnsi="Times New Roman"/>
          <w:sz w:val="28"/>
          <w:szCs w:val="28"/>
        </w:rPr>
        <w:t>с 1-го числа месяца, следующего за мес</w:t>
      </w:r>
      <w:r w:rsidRPr="00E53B48">
        <w:rPr>
          <w:rFonts w:ascii="Times New Roman" w:hAnsi="Times New Roman"/>
          <w:sz w:val="28"/>
          <w:szCs w:val="28"/>
        </w:rPr>
        <w:t>я</w:t>
      </w:r>
      <w:r w:rsidRPr="00E53B48">
        <w:rPr>
          <w:rFonts w:ascii="Times New Roman" w:hAnsi="Times New Roman"/>
          <w:sz w:val="28"/>
          <w:szCs w:val="28"/>
        </w:rPr>
        <w:t>цем, в котором он избран (н</w:t>
      </w:r>
      <w:r>
        <w:rPr>
          <w:rFonts w:ascii="Times New Roman" w:hAnsi="Times New Roman"/>
          <w:sz w:val="28"/>
          <w:szCs w:val="28"/>
        </w:rPr>
        <w:t>азначен) на</w:t>
      </w:r>
      <w:proofErr w:type="gramEnd"/>
      <w:r>
        <w:rPr>
          <w:rFonts w:ascii="Times New Roman" w:hAnsi="Times New Roman"/>
          <w:sz w:val="28"/>
          <w:szCs w:val="28"/>
        </w:rPr>
        <w:t xml:space="preserve"> указанную должность.</w:t>
      </w:r>
    </w:p>
    <w:p w:rsidR="00AE154A" w:rsidRDefault="00AE154A" w:rsidP="00F9137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2E60">
        <w:rPr>
          <w:rFonts w:ascii="Times New Roman" w:hAnsi="Times New Roman"/>
          <w:sz w:val="28"/>
          <w:szCs w:val="28"/>
        </w:rPr>
        <w:t>Лицо, получающее пенсионное обеспечение за выслугу лет, в случае н</w:t>
      </w:r>
      <w:r w:rsidRPr="00112E60">
        <w:rPr>
          <w:rFonts w:ascii="Times New Roman" w:hAnsi="Times New Roman"/>
          <w:sz w:val="28"/>
          <w:szCs w:val="28"/>
        </w:rPr>
        <w:t>а</w:t>
      </w:r>
      <w:r w:rsidRPr="00112E60">
        <w:rPr>
          <w:rFonts w:ascii="Times New Roman" w:hAnsi="Times New Roman"/>
          <w:sz w:val="28"/>
          <w:szCs w:val="28"/>
        </w:rPr>
        <w:t xml:space="preserve">ступления одного из событий, предусмотренных </w:t>
      </w:r>
      <w:r>
        <w:rPr>
          <w:rFonts w:ascii="Times New Roman" w:hAnsi="Times New Roman"/>
          <w:sz w:val="28"/>
          <w:szCs w:val="28"/>
        </w:rPr>
        <w:t xml:space="preserve">пунктом </w:t>
      </w:r>
      <w:r w:rsidRPr="00112E60">
        <w:rPr>
          <w:rFonts w:ascii="Times New Roman" w:hAnsi="Times New Roman"/>
          <w:sz w:val="28"/>
          <w:szCs w:val="28"/>
        </w:rPr>
        <w:t>7.2 настоящего П</w:t>
      </w:r>
      <w:r w:rsidRPr="00112E60">
        <w:rPr>
          <w:rFonts w:ascii="Times New Roman" w:hAnsi="Times New Roman"/>
          <w:sz w:val="28"/>
          <w:szCs w:val="28"/>
        </w:rPr>
        <w:t>о</w:t>
      </w:r>
      <w:r w:rsidRPr="00112E60">
        <w:rPr>
          <w:rFonts w:ascii="Times New Roman" w:hAnsi="Times New Roman"/>
          <w:sz w:val="28"/>
          <w:szCs w:val="28"/>
        </w:rPr>
        <w:t>ложения,  обязано в 5-дневный срок</w:t>
      </w:r>
      <w:r>
        <w:rPr>
          <w:rFonts w:ascii="Times New Roman" w:hAnsi="Times New Roman"/>
          <w:sz w:val="28"/>
          <w:szCs w:val="28"/>
        </w:rPr>
        <w:t xml:space="preserve"> сообщить об этом в общий отдел 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 района</w:t>
      </w:r>
      <w:r w:rsidRPr="00112E60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AE154A" w:rsidRDefault="00AE154A" w:rsidP="00F9137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12E60">
        <w:rPr>
          <w:rFonts w:ascii="Times New Roman" w:hAnsi="Times New Roman"/>
          <w:sz w:val="28"/>
          <w:szCs w:val="28"/>
        </w:rPr>
        <w:t xml:space="preserve">Выплата пенсионного </w:t>
      </w:r>
      <w:r w:rsidRPr="001832CA">
        <w:rPr>
          <w:rFonts w:ascii="Times New Roman" w:hAnsi="Times New Roman"/>
          <w:sz w:val="28"/>
          <w:szCs w:val="28"/>
        </w:rPr>
        <w:t>обеспечения приостанавливается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2E60">
        <w:rPr>
          <w:rFonts w:ascii="Times New Roman" w:hAnsi="Times New Roman"/>
          <w:sz w:val="28"/>
          <w:szCs w:val="28"/>
        </w:rPr>
        <w:t>на основании распо</w:t>
      </w:r>
      <w:r>
        <w:rPr>
          <w:rFonts w:ascii="Times New Roman" w:hAnsi="Times New Roman"/>
          <w:sz w:val="28"/>
          <w:szCs w:val="28"/>
        </w:rPr>
        <w:t xml:space="preserve">ряжения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112E60">
        <w:rPr>
          <w:rFonts w:ascii="Times New Roman" w:hAnsi="Times New Roman"/>
          <w:sz w:val="28"/>
          <w:szCs w:val="28"/>
        </w:rPr>
        <w:t xml:space="preserve"> Те</w:t>
      </w:r>
      <w:r w:rsidRPr="00112E60">
        <w:rPr>
          <w:rFonts w:ascii="Times New Roman" w:hAnsi="Times New Roman"/>
          <w:sz w:val="28"/>
          <w:szCs w:val="28"/>
        </w:rPr>
        <w:t>м</w:t>
      </w:r>
      <w:r w:rsidRPr="00112E60">
        <w:rPr>
          <w:rFonts w:ascii="Times New Roman" w:hAnsi="Times New Roman"/>
          <w:sz w:val="28"/>
          <w:szCs w:val="28"/>
        </w:rPr>
        <w:t>рюк</w:t>
      </w:r>
      <w:r>
        <w:rPr>
          <w:rFonts w:ascii="Times New Roman" w:hAnsi="Times New Roman"/>
          <w:sz w:val="28"/>
          <w:szCs w:val="28"/>
        </w:rPr>
        <w:t>ского</w:t>
      </w:r>
      <w:r w:rsidRPr="00112E60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112E60">
        <w:rPr>
          <w:rFonts w:ascii="Times New Roman" w:hAnsi="Times New Roman"/>
          <w:sz w:val="28"/>
          <w:szCs w:val="28"/>
        </w:rPr>
        <w:t>.</w:t>
      </w:r>
    </w:p>
    <w:p w:rsidR="00AE154A" w:rsidRDefault="00AE154A" w:rsidP="00F9137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0" w:name="sub_605"/>
      <w:proofErr w:type="gramStart"/>
      <w:r>
        <w:rPr>
          <w:rFonts w:ascii="Times New Roman" w:hAnsi="Times New Roman"/>
          <w:sz w:val="28"/>
          <w:szCs w:val="28"/>
        </w:rPr>
        <w:t>Возобновление выплаты пенсионного обеспечения</w:t>
      </w:r>
      <w:r w:rsidRPr="00E53B48">
        <w:rPr>
          <w:rFonts w:ascii="Times New Roman" w:hAnsi="Times New Roman"/>
          <w:sz w:val="28"/>
          <w:szCs w:val="28"/>
        </w:rPr>
        <w:t xml:space="preserve"> за выслугу лет прои</w:t>
      </w:r>
      <w:r w:rsidRPr="00E53B48">
        <w:rPr>
          <w:rFonts w:ascii="Times New Roman" w:hAnsi="Times New Roman"/>
          <w:sz w:val="28"/>
          <w:szCs w:val="28"/>
        </w:rPr>
        <w:t>з</w:t>
      </w:r>
      <w:r w:rsidRPr="00E53B48">
        <w:rPr>
          <w:rFonts w:ascii="Times New Roman" w:hAnsi="Times New Roman"/>
          <w:sz w:val="28"/>
          <w:szCs w:val="28"/>
        </w:rPr>
        <w:t xml:space="preserve">водится с 1-го числа месяца, следующего за месяцем, в котором </w:t>
      </w:r>
      <w:r>
        <w:rPr>
          <w:rFonts w:ascii="Times New Roman" w:hAnsi="Times New Roman"/>
          <w:sz w:val="28"/>
          <w:szCs w:val="28"/>
        </w:rPr>
        <w:t xml:space="preserve">общим отделом </w:t>
      </w:r>
      <w:r w:rsidRPr="00112E60">
        <w:rPr>
          <w:rFonts w:ascii="Times New Roman" w:hAnsi="Times New Roman"/>
          <w:sz w:val="28"/>
          <w:szCs w:val="28"/>
        </w:rPr>
        <w:t>адми</w:t>
      </w:r>
      <w:r>
        <w:rPr>
          <w:rFonts w:ascii="Times New Roman" w:hAnsi="Times New Roman"/>
          <w:sz w:val="28"/>
          <w:szCs w:val="28"/>
        </w:rPr>
        <w:t xml:space="preserve">нистрации 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112E60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</w:t>
      </w:r>
      <w:r w:rsidRPr="00112E60">
        <w:rPr>
          <w:rFonts w:ascii="Times New Roman" w:hAnsi="Times New Roman"/>
          <w:sz w:val="28"/>
          <w:szCs w:val="28"/>
        </w:rPr>
        <w:t xml:space="preserve"> райо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E53B48">
        <w:rPr>
          <w:rFonts w:ascii="Times New Roman" w:hAnsi="Times New Roman"/>
          <w:sz w:val="28"/>
          <w:szCs w:val="28"/>
        </w:rPr>
        <w:t>было получено заявление о возобновле</w:t>
      </w:r>
      <w:r>
        <w:rPr>
          <w:rFonts w:ascii="Times New Roman" w:hAnsi="Times New Roman"/>
          <w:sz w:val="28"/>
          <w:szCs w:val="28"/>
        </w:rPr>
        <w:t>нии выплаты пенсионного обеспечения</w:t>
      </w:r>
      <w:r w:rsidRPr="00E53B48">
        <w:rPr>
          <w:rFonts w:ascii="Times New Roman" w:hAnsi="Times New Roman"/>
          <w:sz w:val="28"/>
          <w:szCs w:val="28"/>
        </w:rPr>
        <w:t xml:space="preserve"> за выслугу лет, но не ранее дня, когда наступило право</w:t>
      </w:r>
      <w:r>
        <w:rPr>
          <w:rFonts w:ascii="Times New Roman" w:hAnsi="Times New Roman"/>
          <w:sz w:val="28"/>
          <w:szCs w:val="28"/>
        </w:rPr>
        <w:t xml:space="preserve"> на возобновление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платы пенсионного обеспечения</w:t>
      </w:r>
      <w:r w:rsidRPr="00E53B48">
        <w:rPr>
          <w:rFonts w:ascii="Times New Roman" w:hAnsi="Times New Roman"/>
          <w:sz w:val="28"/>
          <w:szCs w:val="28"/>
        </w:rPr>
        <w:t xml:space="preserve"> за выслугу лет</w:t>
      </w:r>
      <w:bookmarkEnd w:id="20"/>
      <w:r>
        <w:rPr>
          <w:rFonts w:ascii="Times New Roman" w:hAnsi="Times New Roman"/>
          <w:sz w:val="28"/>
          <w:szCs w:val="28"/>
        </w:rPr>
        <w:t xml:space="preserve"> и оформляется распоряжением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 района.</w:t>
      </w:r>
      <w:proofErr w:type="gramEnd"/>
    </w:p>
    <w:p w:rsidR="00AE154A" w:rsidRPr="00581032" w:rsidRDefault="00AE154A" w:rsidP="009A62F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81032">
        <w:rPr>
          <w:rFonts w:ascii="Times New Roman" w:hAnsi="Times New Roman"/>
          <w:sz w:val="28"/>
          <w:szCs w:val="28"/>
          <w:shd w:val="clear" w:color="auto" w:fill="FFFFFF"/>
        </w:rPr>
        <w:t xml:space="preserve">При этом  размер </w:t>
      </w:r>
      <w:r w:rsidRPr="00581032">
        <w:rPr>
          <w:rFonts w:ascii="Times New Roman" w:hAnsi="Times New Roman"/>
          <w:sz w:val="28"/>
          <w:szCs w:val="28"/>
        </w:rPr>
        <w:t xml:space="preserve">пенсионного обеспечения за выслугу лет </w:t>
      </w:r>
      <w:r w:rsidRPr="00581032">
        <w:rPr>
          <w:rFonts w:ascii="Times New Roman" w:hAnsi="Times New Roman"/>
          <w:sz w:val="28"/>
          <w:szCs w:val="28"/>
          <w:shd w:val="clear" w:color="auto" w:fill="FFFFFF"/>
        </w:rPr>
        <w:t xml:space="preserve"> пересчитыв</w:t>
      </w:r>
      <w:r w:rsidRPr="00581032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81032">
        <w:rPr>
          <w:rFonts w:ascii="Times New Roman" w:hAnsi="Times New Roman"/>
          <w:sz w:val="28"/>
          <w:szCs w:val="28"/>
          <w:shd w:val="clear" w:color="auto" w:fill="FFFFFF"/>
        </w:rPr>
        <w:t>ется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81032">
        <w:rPr>
          <w:rFonts w:ascii="Times New Roman" w:hAnsi="Times New Roman"/>
          <w:sz w:val="28"/>
          <w:szCs w:val="28"/>
          <w:shd w:val="clear" w:color="auto" w:fill="FFFFFF"/>
        </w:rPr>
        <w:t>с учетом стажа, приобретенного в период приостановки выплаты пенсио</w:t>
      </w:r>
      <w:r w:rsidRPr="00581032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581032">
        <w:rPr>
          <w:rFonts w:ascii="Times New Roman" w:hAnsi="Times New Roman"/>
          <w:sz w:val="28"/>
          <w:szCs w:val="28"/>
          <w:shd w:val="clear" w:color="auto" w:fill="FFFFFF"/>
        </w:rPr>
        <w:t>ного обеспечения за выслугу лет в порядке, установленном для первоначальн</w:t>
      </w:r>
      <w:r w:rsidRPr="00581032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581032">
        <w:rPr>
          <w:rFonts w:ascii="Times New Roman" w:hAnsi="Times New Roman"/>
          <w:sz w:val="28"/>
          <w:szCs w:val="28"/>
          <w:shd w:val="clear" w:color="auto" w:fill="FFFFFF"/>
        </w:rPr>
        <w:t>го назначения пенсионного обеспечения за выслугу лет.</w:t>
      </w:r>
    </w:p>
    <w:p w:rsidR="00AE154A" w:rsidRPr="00E53B48" w:rsidRDefault="00AE154A" w:rsidP="00E53B48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1" w:name="sub_603"/>
      <w:bookmarkEnd w:id="19"/>
      <w:r w:rsidRPr="001B7020">
        <w:rPr>
          <w:rFonts w:ascii="Times New Roman" w:hAnsi="Times New Roman"/>
          <w:sz w:val="28"/>
          <w:szCs w:val="28"/>
        </w:rPr>
        <w:t xml:space="preserve">7.3. </w:t>
      </w:r>
      <w:proofErr w:type="gramStart"/>
      <w:r w:rsidRPr="001B7020">
        <w:rPr>
          <w:rFonts w:ascii="Times New Roman" w:hAnsi="Times New Roman"/>
          <w:sz w:val="28"/>
          <w:szCs w:val="28"/>
        </w:rPr>
        <w:t xml:space="preserve">Лицу, замещавшему </w:t>
      </w:r>
      <w:r>
        <w:rPr>
          <w:rFonts w:ascii="Times New Roman" w:hAnsi="Times New Roman"/>
          <w:sz w:val="28"/>
          <w:szCs w:val="28"/>
        </w:rPr>
        <w:t xml:space="preserve">муниципальную должность или </w:t>
      </w:r>
      <w:r w:rsidRPr="001B7020">
        <w:rPr>
          <w:rFonts w:ascii="Times New Roman" w:hAnsi="Times New Roman"/>
          <w:sz w:val="28"/>
          <w:szCs w:val="28"/>
        </w:rPr>
        <w:t>должность м</w:t>
      </w:r>
      <w:r w:rsidRPr="001B7020">
        <w:rPr>
          <w:rFonts w:ascii="Times New Roman" w:hAnsi="Times New Roman"/>
          <w:sz w:val="28"/>
          <w:szCs w:val="28"/>
        </w:rPr>
        <w:t>у</w:t>
      </w:r>
      <w:r w:rsidRPr="001B7020">
        <w:rPr>
          <w:rFonts w:ascii="Times New Roman" w:hAnsi="Times New Roman"/>
          <w:sz w:val="28"/>
          <w:szCs w:val="28"/>
        </w:rPr>
        <w:t>ниципальной службы и имеющему одновременно право на пенсионное обесп</w:t>
      </w:r>
      <w:r w:rsidRPr="001B7020">
        <w:rPr>
          <w:rFonts w:ascii="Times New Roman" w:hAnsi="Times New Roman"/>
          <w:sz w:val="28"/>
          <w:szCs w:val="28"/>
        </w:rPr>
        <w:t>е</w:t>
      </w:r>
      <w:r w:rsidRPr="001B7020">
        <w:rPr>
          <w:rFonts w:ascii="Times New Roman" w:hAnsi="Times New Roman"/>
          <w:sz w:val="28"/>
          <w:szCs w:val="28"/>
        </w:rPr>
        <w:t>чение за выслугу лет в соответствии с настоящим Положением, пенсию за в</w:t>
      </w:r>
      <w:r w:rsidRPr="001B7020">
        <w:rPr>
          <w:rFonts w:ascii="Times New Roman" w:hAnsi="Times New Roman"/>
          <w:sz w:val="28"/>
          <w:szCs w:val="28"/>
        </w:rPr>
        <w:t>ы</w:t>
      </w:r>
      <w:r w:rsidRPr="001B7020">
        <w:rPr>
          <w:rFonts w:ascii="Times New Roman" w:hAnsi="Times New Roman"/>
          <w:sz w:val="28"/>
          <w:szCs w:val="28"/>
        </w:rPr>
        <w:t>слугу лет, ежемесячное пожизненное содержание, ежемесячную доплату к пе</w:t>
      </w:r>
      <w:r w:rsidRPr="001B7020">
        <w:rPr>
          <w:rFonts w:ascii="Times New Roman" w:hAnsi="Times New Roman"/>
          <w:sz w:val="28"/>
          <w:szCs w:val="28"/>
        </w:rPr>
        <w:t>н</w:t>
      </w:r>
      <w:r w:rsidRPr="001B7020">
        <w:rPr>
          <w:rFonts w:ascii="Times New Roman" w:hAnsi="Times New Roman"/>
          <w:sz w:val="28"/>
          <w:szCs w:val="28"/>
        </w:rPr>
        <w:t>сии (ежемесячному пожизненному содержанию) или на дополнительное (п</w:t>
      </w:r>
      <w:r w:rsidRPr="001B7020">
        <w:rPr>
          <w:rFonts w:ascii="Times New Roman" w:hAnsi="Times New Roman"/>
          <w:sz w:val="28"/>
          <w:szCs w:val="28"/>
        </w:rPr>
        <w:t>о</w:t>
      </w:r>
      <w:r w:rsidRPr="001B7020">
        <w:rPr>
          <w:rFonts w:ascii="Times New Roman" w:hAnsi="Times New Roman"/>
          <w:sz w:val="28"/>
          <w:szCs w:val="28"/>
        </w:rPr>
        <w:t>жизненное) ежемесячное материальное обеспечение, назначаемые и финанс</w:t>
      </w:r>
      <w:r w:rsidRPr="001B7020">
        <w:rPr>
          <w:rFonts w:ascii="Times New Roman" w:hAnsi="Times New Roman"/>
          <w:sz w:val="28"/>
          <w:szCs w:val="28"/>
        </w:rPr>
        <w:t>и</w:t>
      </w:r>
      <w:r w:rsidRPr="001B7020">
        <w:rPr>
          <w:rFonts w:ascii="Times New Roman" w:hAnsi="Times New Roman"/>
          <w:sz w:val="28"/>
          <w:szCs w:val="28"/>
        </w:rPr>
        <w:t>руемые за счет средств федерального бюджета в соответствии с федеральными законами, актами Президента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B7020">
        <w:rPr>
          <w:rFonts w:ascii="Times New Roman" w:hAnsi="Times New Roman"/>
          <w:sz w:val="28"/>
          <w:szCs w:val="28"/>
        </w:rPr>
        <w:t>Федерации и Правительства Росси</w:t>
      </w:r>
      <w:r w:rsidRPr="001B7020">
        <w:rPr>
          <w:rFonts w:ascii="Times New Roman" w:hAnsi="Times New Roman"/>
          <w:sz w:val="28"/>
          <w:szCs w:val="28"/>
        </w:rPr>
        <w:t>й</w:t>
      </w:r>
      <w:r w:rsidRPr="001B7020">
        <w:rPr>
          <w:rFonts w:ascii="Times New Roman" w:hAnsi="Times New Roman"/>
          <w:sz w:val="28"/>
          <w:szCs w:val="28"/>
        </w:rPr>
        <w:t>ской Федерации, а также ежемесячную доплату к пенсии, дополнительное м</w:t>
      </w:r>
      <w:r w:rsidRPr="001B7020">
        <w:rPr>
          <w:rFonts w:ascii="Times New Roman" w:hAnsi="Times New Roman"/>
          <w:sz w:val="28"/>
          <w:szCs w:val="28"/>
        </w:rPr>
        <w:t>а</w:t>
      </w:r>
      <w:r w:rsidRPr="001B7020">
        <w:rPr>
          <w:rFonts w:ascii="Times New Roman" w:hAnsi="Times New Roman"/>
          <w:sz w:val="28"/>
          <w:szCs w:val="28"/>
        </w:rPr>
        <w:t>териальное обеспечение, пособие, пенсию за выслугу лет (кроме пособий на д</w:t>
      </w:r>
      <w:r w:rsidRPr="001B7020">
        <w:rPr>
          <w:rFonts w:ascii="Times New Roman" w:hAnsi="Times New Roman"/>
          <w:sz w:val="28"/>
          <w:szCs w:val="28"/>
        </w:rPr>
        <w:t>е</w:t>
      </w:r>
      <w:r w:rsidRPr="001B7020">
        <w:rPr>
          <w:rFonts w:ascii="Times New Roman" w:hAnsi="Times New Roman"/>
          <w:sz w:val="28"/>
          <w:szCs w:val="28"/>
        </w:rPr>
        <w:t xml:space="preserve">тей), устанавливаемые в соответствии с законодательством Краснодарского края или актами органов местного самоуправления, устанавливается пенсия за </w:t>
      </w:r>
      <w:r w:rsidRPr="001B7020">
        <w:rPr>
          <w:rFonts w:ascii="Times New Roman" w:hAnsi="Times New Roman"/>
          <w:sz w:val="28"/>
          <w:szCs w:val="28"/>
        </w:rPr>
        <w:lastRenderedPageBreak/>
        <w:t>выслугу лет в соответствии с настоящим Положением или одна из иных ук</w:t>
      </w:r>
      <w:r w:rsidRPr="001B7020">
        <w:rPr>
          <w:rFonts w:ascii="Times New Roman" w:hAnsi="Times New Roman"/>
          <w:sz w:val="28"/>
          <w:szCs w:val="28"/>
        </w:rPr>
        <w:t>а</w:t>
      </w:r>
      <w:r w:rsidRPr="001B7020">
        <w:rPr>
          <w:rFonts w:ascii="Times New Roman" w:hAnsi="Times New Roman"/>
          <w:sz w:val="28"/>
          <w:szCs w:val="28"/>
        </w:rPr>
        <w:t>занных выплат по его выбору.</w:t>
      </w:r>
      <w:proofErr w:type="gramEnd"/>
    </w:p>
    <w:p w:rsidR="00AE154A" w:rsidRDefault="00AE154A" w:rsidP="001E4E8A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2" w:name="sub_604"/>
      <w:bookmarkEnd w:id="21"/>
      <w:r>
        <w:rPr>
          <w:rFonts w:ascii="Times New Roman" w:hAnsi="Times New Roman"/>
          <w:sz w:val="28"/>
          <w:szCs w:val="28"/>
        </w:rPr>
        <w:t>7.4. Выплата пенсионного обеспечения</w:t>
      </w:r>
      <w:r w:rsidRPr="00E53B48">
        <w:rPr>
          <w:rFonts w:ascii="Times New Roman" w:hAnsi="Times New Roman"/>
          <w:sz w:val="28"/>
          <w:szCs w:val="28"/>
        </w:rPr>
        <w:t xml:space="preserve"> за выслугу лет прекращается в случае смерти лица, полу</w:t>
      </w:r>
      <w:r>
        <w:rPr>
          <w:rFonts w:ascii="Times New Roman" w:hAnsi="Times New Roman"/>
          <w:sz w:val="28"/>
          <w:szCs w:val="28"/>
        </w:rPr>
        <w:t>чавшего пенсионное обеспечение</w:t>
      </w:r>
      <w:r w:rsidRPr="00E53B48">
        <w:rPr>
          <w:rFonts w:ascii="Times New Roman" w:hAnsi="Times New Roman"/>
          <w:sz w:val="28"/>
          <w:szCs w:val="28"/>
        </w:rPr>
        <w:t xml:space="preserve"> за выслугу лет, 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B48">
        <w:rPr>
          <w:rFonts w:ascii="Times New Roman" w:hAnsi="Times New Roman"/>
          <w:sz w:val="28"/>
          <w:szCs w:val="28"/>
        </w:rPr>
        <w:t>признания его в установленном порядке умершим или безвестно отсутству</w:t>
      </w:r>
      <w:r w:rsidRPr="00E53B48">
        <w:rPr>
          <w:rFonts w:ascii="Times New Roman" w:hAnsi="Times New Roman"/>
          <w:sz w:val="28"/>
          <w:szCs w:val="28"/>
        </w:rPr>
        <w:t>ю</w:t>
      </w:r>
      <w:r w:rsidRPr="00E53B48">
        <w:rPr>
          <w:rFonts w:ascii="Times New Roman" w:hAnsi="Times New Roman"/>
          <w:sz w:val="28"/>
          <w:szCs w:val="28"/>
        </w:rPr>
        <w:t>щим с 1-го числа месяца, следующего за месяцем, в котором наступили пер</w:t>
      </w:r>
      <w:r w:rsidRPr="00E53B48">
        <w:rPr>
          <w:rFonts w:ascii="Times New Roman" w:hAnsi="Times New Roman"/>
          <w:sz w:val="28"/>
          <w:szCs w:val="28"/>
        </w:rPr>
        <w:t>е</w:t>
      </w:r>
      <w:r w:rsidRPr="00E53B48">
        <w:rPr>
          <w:rFonts w:ascii="Times New Roman" w:hAnsi="Times New Roman"/>
          <w:sz w:val="28"/>
          <w:szCs w:val="28"/>
        </w:rPr>
        <w:t>численные обстоятельства.</w:t>
      </w:r>
    </w:p>
    <w:p w:rsidR="00AE154A" w:rsidRDefault="00AE154A" w:rsidP="00F9137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93EDE">
        <w:rPr>
          <w:rFonts w:ascii="Times New Roman" w:hAnsi="Times New Roman"/>
          <w:sz w:val="28"/>
          <w:szCs w:val="28"/>
        </w:rPr>
        <w:t xml:space="preserve">Прекращение выплаты пенсионного обеспечения за выслугу лет лицам, указанным в </w:t>
      </w:r>
      <w:hyperlink w:anchor="Par1558" w:history="1">
        <w:r w:rsidRPr="00A93EDE">
          <w:rPr>
            <w:rFonts w:ascii="Times New Roman" w:hAnsi="Times New Roman"/>
            <w:sz w:val="28"/>
            <w:szCs w:val="28"/>
          </w:rPr>
          <w:t>разделе 2</w:t>
        </w:r>
      </w:hyperlink>
      <w:r w:rsidRPr="00A93EDE">
        <w:rPr>
          <w:rFonts w:ascii="Times New Roman" w:hAnsi="Times New Roman"/>
          <w:sz w:val="28"/>
          <w:szCs w:val="28"/>
        </w:rPr>
        <w:t xml:space="preserve"> настоящего Положения</w:t>
      </w:r>
      <w:r>
        <w:rPr>
          <w:rFonts w:ascii="Times New Roman" w:hAnsi="Times New Roman"/>
          <w:sz w:val="28"/>
          <w:szCs w:val="28"/>
        </w:rPr>
        <w:t>,</w:t>
      </w:r>
      <w:r w:rsidRPr="00A93EDE">
        <w:rPr>
          <w:rFonts w:ascii="Times New Roman" w:hAnsi="Times New Roman"/>
          <w:sz w:val="28"/>
          <w:szCs w:val="28"/>
        </w:rPr>
        <w:t xml:space="preserve"> оформляется распоряжением админист</w:t>
      </w:r>
      <w:r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</w:t>
      </w:r>
      <w:r w:rsidRPr="00A93EDE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93EDE">
        <w:rPr>
          <w:rFonts w:ascii="Times New Roman" w:hAnsi="Times New Roman"/>
          <w:sz w:val="28"/>
          <w:szCs w:val="28"/>
        </w:rPr>
        <w:t>.</w:t>
      </w:r>
    </w:p>
    <w:p w:rsidR="00AE154A" w:rsidRPr="00E53B48" w:rsidRDefault="00AE154A" w:rsidP="00F9137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E154A" w:rsidRDefault="00AE154A" w:rsidP="00B344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23" w:name="Par1592"/>
      <w:bookmarkEnd w:id="22"/>
      <w:bookmarkEnd w:id="23"/>
      <w:r>
        <w:rPr>
          <w:rFonts w:ascii="Times New Roman" w:hAnsi="Times New Roman"/>
          <w:b/>
          <w:sz w:val="28"/>
          <w:szCs w:val="28"/>
        </w:rPr>
        <w:t>8</w:t>
      </w:r>
      <w:r w:rsidRPr="00A81BEE">
        <w:rPr>
          <w:rFonts w:ascii="Times New Roman" w:hAnsi="Times New Roman"/>
          <w:b/>
          <w:sz w:val="28"/>
          <w:szCs w:val="28"/>
        </w:rPr>
        <w:t>. Пор</w:t>
      </w:r>
      <w:r>
        <w:rPr>
          <w:rFonts w:ascii="Times New Roman" w:hAnsi="Times New Roman"/>
          <w:b/>
          <w:sz w:val="28"/>
          <w:szCs w:val="28"/>
        </w:rPr>
        <w:t>ядок назначения и выплаты пенсионного обеспечения</w:t>
      </w:r>
    </w:p>
    <w:p w:rsidR="00AE154A" w:rsidRPr="00A81BEE" w:rsidRDefault="00AE154A" w:rsidP="00B344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81BEE">
        <w:rPr>
          <w:rFonts w:ascii="Times New Roman" w:hAnsi="Times New Roman"/>
          <w:b/>
          <w:sz w:val="28"/>
          <w:szCs w:val="28"/>
        </w:rPr>
        <w:t xml:space="preserve"> за выслугу лет</w:t>
      </w:r>
    </w:p>
    <w:p w:rsidR="00AE154A" w:rsidRPr="00A81BEE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A81BEE">
        <w:rPr>
          <w:rFonts w:ascii="Times New Roman" w:hAnsi="Times New Roman"/>
          <w:sz w:val="28"/>
          <w:szCs w:val="28"/>
        </w:rPr>
        <w:t xml:space="preserve">.1. </w:t>
      </w:r>
      <w:hyperlink w:anchor="Par1733" w:history="1">
        <w:r w:rsidRPr="00A81BEE">
          <w:rPr>
            <w:rFonts w:ascii="Times New Roman" w:hAnsi="Times New Roman"/>
            <w:sz w:val="28"/>
            <w:szCs w:val="28"/>
          </w:rPr>
          <w:t>Заявление</w:t>
        </w:r>
      </w:hyperlink>
      <w:r>
        <w:rPr>
          <w:rFonts w:ascii="Times New Roman" w:hAnsi="Times New Roman"/>
          <w:sz w:val="28"/>
          <w:szCs w:val="28"/>
        </w:rPr>
        <w:t xml:space="preserve"> об установлении пенсионного обеспечения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 подается на имя </w:t>
      </w:r>
      <w:r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A81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A81BEE">
        <w:rPr>
          <w:rFonts w:ascii="Times New Roman" w:hAnsi="Times New Roman"/>
          <w:sz w:val="28"/>
          <w:szCs w:val="28"/>
        </w:rPr>
        <w:t>по форме согласно приложению № 2 к настоящему Положению.</w:t>
      </w:r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4" w:name="Par1595"/>
      <w:bookmarkEnd w:id="24"/>
      <w:r>
        <w:rPr>
          <w:rFonts w:ascii="Times New Roman" w:hAnsi="Times New Roman"/>
          <w:sz w:val="28"/>
          <w:szCs w:val="28"/>
        </w:rPr>
        <w:t>8</w:t>
      </w:r>
      <w:r w:rsidRPr="00A81BEE">
        <w:rPr>
          <w:rFonts w:ascii="Times New Roman" w:hAnsi="Times New Roman"/>
          <w:sz w:val="28"/>
          <w:szCs w:val="28"/>
        </w:rPr>
        <w:t xml:space="preserve">.2. К </w:t>
      </w:r>
      <w:hyperlink w:anchor="Par1733" w:history="1">
        <w:r w:rsidRPr="00A81BEE">
          <w:rPr>
            <w:rFonts w:ascii="Times New Roman" w:hAnsi="Times New Roman"/>
            <w:sz w:val="28"/>
            <w:szCs w:val="28"/>
          </w:rPr>
          <w:t>заявлению</w:t>
        </w:r>
      </w:hyperlink>
      <w:r>
        <w:rPr>
          <w:rFonts w:ascii="Times New Roman" w:hAnsi="Times New Roman"/>
          <w:sz w:val="28"/>
          <w:szCs w:val="28"/>
        </w:rPr>
        <w:t xml:space="preserve"> об установлении пенсионного обеспечения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 прилагаются:</w:t>
      </w:r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>копия паспорта (документа, удостоверяющего личность, и документа, подтверждающего регистрацию по месту жительства на терри</w:t>
      </w:r>
      <w:r>
        <w:rPr>
          <w:rFonts w:ascii="Times New Roman" w:hAnsi="Times New Roman"/>
          <w:sz w:val="28"/>
          <w:szCs w:val="28"/>
        </w:rPr>
        <w:t xml:space="preserve">тории </w:t>
      </w:r>
      <w:proofErr w:type="spellStart"/>
      <w:r>
        <w:rPr>
          <w:rFonts w:ascii="Times New Roman" w:hAnsi="Times New Roman"/>
          <w:sz w:val="28"/>
          <w:szCs w:val="28"/>
        </w:rPr>
        <w:t>Вышесте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 района</w:t>
      </w:r>
      <w:r w:rsidRPr="00A81BEE">
        <w:rPr>
          <w:rFonts w:ascii="Times New Roman" w:hAnsi="Times New Roman"/>
          <w:sz w:val="28"/>
          <w:szCs w:val="28"/>
        </w:rPr>
        <w:t>);</w:t>
      </w:r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>справка органа, осуществляющего пенсионное обеспечение, о виде и размере назначенной (досрочно оформленной) трудовой пенсии по старости (инвалидности) на момент обращения;</w:t>
      </w:r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копия трудовой книжки и </w:t>
      </w:r>
      <w:r w:rsidRPr="00A81BEE">
        <w:rPr>
          <w:rFonts w:ascii="Times New Roman" w:hAnsi="Times New Roman"/>
          <w:sz w:val="28"/>
          <w:szCs w:val="28"/>
        </w:rPr>
        <w:t>других документов, подтверждающих стаж муниципальной службы;</w:t>
      </w:r>
    </w:p>
    <w:p w:rsidR="00AE154A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 xml:space="preserve">номер лицевого счета и банковские реквизиты </w:t>
      </w:r>
      <w:r>
        <w:rPr>
          <w:rFonts w:ascii="Times New Roman" w:hAnsi="Times New Roman"/>
          <w:sz w:val="28"/>
          <w:szCs w:val="28"/>
        </w:rPr>
        <w:t>для</w:t>
      </w:r>
      <w:r w:rsidRPr="00A81BEE">
        <w:rPr>
          <w:rFonts w:ascii="Times New Roman" w:hAnsi="Times New Roman"/>
          <w:sz w:val="28"/>
          <w:szCs w:val="28"/>
        </w:rPr>
        <w:t xml:space="preserve"> перечисления пе</w:t>
      </w:r>
      <w:r>
        <w:rPr>
          <w:rFonts w:ascii="Times New Roman" w:hAnsi="Times New Roman"/>
          <w:sz w:val="28"/>
          <w:szCs w:val="28"/>
        </w:rPr>
        <w:t>нсии через кредитное учреждение</w:t>
      </w:r>
      <w:r w:rsidRPr="00A81BEE">
        <w:rPr>
          <w:rFonts w:ascii="Times New Roman" w:hAnsi="Times New Roman"/>
          <w:sz w:val="28"/>
          <w:szCs w:val="28"/>
        </w:rPr>
        <w:t>.</w:t>
      </w:r>
    </w:p>
    <w:p w:rsidR="00AE154A" w:rsidRPr="00A81BEE" w:rsidRDefault="00AE154A" w:rsidP="001F41B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 xml:space="preserve">Регистрация заявления осуществляется в </w:t>
      </w:r>
      <w:r>
        <w:rPr>
          <w:rFonts w:ascii="Times New Roman" w:hAnsi="Times New Roman"/>
          <w:sz w:val="28"/>
          <w:szCs w:val="28"/>
        </w:rPr>
        <w:t xml:space="preserve">общем отделе </w:t>
      </w:r>
      <w:r w:rsidRPr="00A81BEE">
        <w:rPr>
          <w:rFonts w:ascii="Times New Roman" w:hAnsi="Times New Roman"/>
          <w:sz w:val="28"/>
          <w:szCs w:val="28"/>
        </w:rPr>
        <w:t xml:space="preserve"> администра</w:t>
      </w:r>
      <w:r>
        <w:rPr>
          <w:rFonts w:ascii="Times New Roman" w:hAnsi="Times New Roman"/>
          <w:sz w:val="28"/>
          <w:szCs w:val="28"/>
        </w:rPr>
        <w:t xml:space="preserve">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 Темрюкского района в день посту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ления заявления.</w:t>
      </w:r>
    </w:p>
    <w:p w:rsidR="00AE154A" w:rsidRPr="00DE6D2F" w:rsidRDefault="00AE154A" w:rsidP="001F41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1BEE">
        <w:rPr>
          <w:rFonts w:ascii="Times New Roman" w:hAnsi="Times New Roman"/>
          <w:sz w:val="28"/>
          <w:szCs w:val="28"/>
        </w:rPr>
        <w:t xml:space="preserve">На основании поступившего заявления </w:t>
      </w:r>
      <w:r>
        <w:rPr>
          <w:rFonts w:ascii="Times New Roman" w:hAnsi="Times New Roman"/>
          <w:sz w:val="28"/>
          <w:szCs w:val="28"/>
        </w:rPr>
        <w:t>и копий документов, подтве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ждающих стаж муниципальной службы, общий </w:t>
      </w:r>
      <w:r w:rsidRPr="00A81BEE">
        <w:rPr>
          <w:rFonts w:ascii="Times New Roman" w:hAnsi="Times New Roman"/>
          <w:sz w:val="28"/>
          <w:szCs w:val="28"/>
        </w:rPr>
        <w:t xml:space="preserve">отдел </w:t>
      </w:r>
      <w:r w:rsidRPr="00DE6D2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DE6D2F">
        <w:rPr>
          <w:rFonts w:ascii="Times New Roman" w:hAnsi="Times New Roman"/>
          <w:sz w:val="28"/>
          <w:szCs w:val="28"/>
        </w:rPr>
        <w:t xml:space="preserve"> Темрюкс</w:t>
      </w:r>
      <w:r>
        <w:rPr>
          <w:rFonts w:ascii="Times New Roman" w:hAnsi="Times New Roman"/>
          <w:sz w:val="28"/>
          <w:szCs w:val="28"/>
        </w:rPr>
        <w:t>кого</w:t>
      </w:r>
      <w:r w:rsidRPr="00DE6D2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DE6D2F">
        <w:rPr>
          <w:rFonts w:ascii="Times New Roman" w:hAnsi="Times New Roman"/>
          <w:sz w:val="28"/>
          <w:szCs w:val="28"/>
        </w:rPr>
        <w:t xml:space="preserve"> подготавливает Справку о должностях, периоды службы (работы) в которых включаются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6D2F">
        <w:rPr>
          <w:rFonts w:ascii="Times New Roman" w:hAnsi="Times New Roman"/>
          <w:sz w:val="28"/>
          <w:szCs w:val="28"/>
        </w:rPr>
        <w:t>в стаж муниципальной службы для назначения пенсионного обеспечения за в</w:t>
      </w:r>
      <w:r w:rsidRPr="00DE6D2F">
        <w:rPr>
          <w:rFonts w:ascii="Times New Roman" w:hAnsi="Times New Roman"/>
          <w:sz w:val="28"/>
          <w:szCs w:val="28"/>
        </w:rPr>
        <w:t>ы</w:t>
      </w:r>
      <w:r w:rsidRPr="00DE6D2F">
        <w:rPr>
          <w:rFonts w:ascii="Times New Roman" w:hAnsi="Times New Roman"/>
          <w:sz w:val="28"/>
          <w:szCs w:val="28"/>
        </w:rPr>
        <w:t>слугу лет в органах местного самоуправле</w:t>
      </w:r>
      <w:r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DE6D2F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</w:t>
      </w:r>
      <w:r w:rsidRPr="00DE6D2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DE6D2F">
        <w:rPr>
          <w:rFonts w:ascii="Times New Roman" w:hAnsi="Times New Roman"/>
          <w:sz w:val="28"/>
          <w:szCs w:val="28"/>
        </w:rPr>
        <w:t>по форме согласно приложению № 3 к н</w:t>
      </w:r>
      <w:r w:rsidRPr="00DE6D2F">
        <w:rPr>
          <w:rFonts w:ascii="Times New Roman" w:hAnsi="Times New Roman"/>
          <w:sz w:val="28"/>
          <w:szCs w:val="28"/>
        </w:rPr>
        <w:t>а</w:t>
      </w:r>
      <w:r w:rsidRPr="00DE6D2F">
        <w:rPr>
          <w:rFonts w:ascii="Times New Roman" w:hAnsi="Times New Roman"/>
          <w:sz w:val="28"/>
          <w:szCs w:val="28"/>
        </w:rPr>
        <w:t>стоящему  Положению.</w:t>
      </w:r>
      <w:proofErr w:type="gramEnd"/>
    </w:p>
    <w:p w:rsidR="00AE154A" w:rsidRDefault="00AE154A" w:rsidP="00DE6D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DE6D2F">
        <w:rPr>
          <w:rFonts w:ascii="Times New Roman" w:hAnsi="Times New Roman"/>
          <w:sz w:val="28"/>
          <w:szCs w:val="28"/>
        </w:rPr>
        <w:t xml:space="preserve">8.3. </w:t>
      </w:r>
      <w:proofErr w:type="gramStart"/>
      <w:r w:rsidRPr="00DE6D2F">
        <w:rPr>
          <w:rFonts w:ascii="Times New Roman" w:hAnsi="Times New Roman"/>
          <w:sz w:val="28"/>
          <w:szCs w:val="28"/>
        </w:rPr>
        <w:t>Решение об установлении пенсионного обеспечения за выслугу лет либо об отказе в установлении пенсионного обеспечения за выслугу лет пр</w:t>
      </w:r>
      <w:r w:rsidRPr="00DE6D2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нимается К</w:t>
      </w:r>
      <w:r w:rsidRPr="00DE6D2F">
        <w:rPr>
          <w:rFonts w:ascii="Times New Roman" w:hAnsi="Times New Roman"/>
          <w:sz w:val="28"/>
          <w:szCs w:val="28"/>
        </w:rPr>
        <w:t xml:space="preserve">омиссией </w:t>
      </w:r>
      <w:r>
        <w:rPr>
          <w:rFonts w:ascii="Times New Roman" w:hAnsi="Times New Roman"/>
          <w:sz w:val="28"/>
          <w:szCs w:val="28"/>
        </w:rPr>
        <w:t>по установлению пенсионного обеспечения</w:t>
      </w:r>
      <w:r w:rsidRPr="00DE6D2F">
        <w:rPr>
          <w:rFonts w:ascii="Times New Roman" w:hAnsi="Times New Roman"/>
          <w:sz w:val="28"/>
          <w:szCs w:val="28"/>
        </w:rPr>
        <w:t xml:space="preserve"> за выслугу лет </w:t>
      </w:r>
      <w:r w:rsidRPr="00DE6D2F">
        <w:rPr>
          <w:rFonts w:ascii="Times New Roman" w:hAnsi="Times New Roman"/>
          <w:sz w:val="28"/>
          <w:szCs w:val="28"/>
        </w:rPr>
        <w:lastRenderedPageBreak/>
        <w:t>лицам, замещавшим муниципальные должности и должности муниципальной службы в органах местного самоуправ</w:t>
      </w:r>
      <w:r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селения</w:t>
      </w:r>
      <w:r w:rsidRPr="00DE6D2F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 xml:space="preserve">ского района, </w:t>
      </w:r>
      <w:r w:rsidRPr="00A81BEE">
        <w:rPr>
          <w:rFonts w:ascii="Times New Roman" w:hAnsi="Times New Roman"/>
          <w:sz w:val="28"/>
          <w:szCs w:val="28"/>
        </w:rPr>
        <w:t>в 30-дневный срок со дня регистрации заявления об установлении пен</w:t>
      </w:r>
      <w:r>
        <w:rPr>
          <w:rFonts w:ascii="Times New Roman" w:hAnsi="Times New Roman"/>
          <w:sz w:val="28"/>
          <w:szCs w:val="28"/>
        </w:rPr>
        <w:t>сионного обеспечения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 с приложением</w:t>
      </w:r>
      <w:proofErr w:type="gramEnd"/>
      <w:r w:rsidRPr="00A81BEE">
        <w:rPr>
          <w:rFonts w:ascii="Times New Roman" w:hAnsi="Times New Roman"/>
          <w:sz w:val="28"/>
          <w:szCs w:val="28"/>
        </w:rPr>
        <w:t xml:space="preserve"> д</w:t>
      </w:r>
      <w:r w:rsidRPr="00A81BEE">
        <w:rPr>
          <w:rFonts w:ascii="Times New Roman" w:hAnsi="Times New Roman"/>
          <w:sz w:val="28"/>
          <w:szCs w:val="28"/>
        </w:rPr>
        <w:t>о</w:t>
      </w:r>
      <w:r w:rsidRPr="00A81BEE">
        <w:rPr>
          <w:rFonts w:ascii="Times New Roman" w:hAnsi="Times New Roman"/>
          <w:sz w:val="28"/>
          <w:szCs w:val="28"/>
        </w:rPr>
        <w:t xml:space="preserve">кументов, указанных в </w:t>
      </w:r>
      <w:hyperlink w:anchor="Par1595" w:history="1">
        <w:r w:rsidRPr="00A81BEE">
          <w:rPr>
            <w:rFonts w:ascii="Times New Roman" w:hAnsi="Times New Roman"/>
            <w:sz w:val="28"/>
            <w:szCs w:val="28"/>
          </w:rPr>
          <w:t>пунк</w:t>
        </w:r>
        <w:r>
          <w:rPr>
            <w:rFonts w:ascii="Times New Roman" w:hAnsi="Times New Roman"/>
            <w:sz w:val="28"/>
            <w:szCs w:val="28"/>
          </w:rPr>
          <w:t>те 8</w:t>
        </w:r>
        <w:r w:rsidRPr="00A81BEE">
          <w:rPr>
            <w:rFonts w:ascii="Times New Roman" w:hAnsi="Times New Roman"/>
            <w:sz w:val="28"/>
            <w:szCs w:val="28"/>
          </w:rPr>
          <w:t>.2</w:t>
        </w:r>
      </w:hyperlink>
      <w:r w:rsidRPr="00A81BEE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AE154A" w:rsidRDefault="00AE154A" w:rsidP="00DE6D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 Комиссии по установлению пенсионного обеспечения</w:t>
      </w:r>
      <w:r w:rsidRPr="00DE6D2F">
        <w:rPr>
          <w:rFonts w:ascii="Times New Roman" w:hAnsi="Times New Roman"/>
          <w:sz w:val="28"/>
          <w:szCs w:val="28"/>
        </w:rPr>
        <w:t xml:space="preserve"> за выслугу лет </w:t>
      </w:r>
      <w:proofErr w:type="gramStart"/>
      <w:r w:rsidRPr="00DE6D2F">
        <w:rPr>
          <w:rFonts w:ascii="Times New Roman" w:hAnsi="Times New Roman"/>
          <w:sz w:val="28"/>
          <w:szCs w:val="28"/>
        </w:rPr>
        <w:t>лицам, замещавшим муниципальные  должности и должности м</w:t>
      </w:r>
      <w:r w:rsidRPr="00DE6D2F">
        <w:rPr>
          <w:rFonts w:ascii="Times New Roman" w:hAnsi="Times New Roman"/>
          <w:sz w:val="28"/>
          <w:szCs w:val="28"/>
        </w:rPr>
        <w:t>у</w:t>
      </w:r>
      <w:r w:rsidRPr="00DE6D2F">
        <w:rPr>
          <w:rFonts w:ascii="Times New Roman" w:hAnsi="Times New Roman"/>
          <w:sz w:val="28"/>
          <w:szCs w:val="28"/>
        </w:rPr>
        <w:t>ниципальной службы в органах местного</w:t>
      </w:r>
      <w:r>
        <w:rPr>
          <w:rFonts w:ascii="Times New Roman" w:hAnsi="Times New Roman"/>
          <w:sz w:val="28"/>
          <w:szCs w:val="28"/>
        </w:rPr>
        <w:t xml:space="preserve">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DE6D2F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 района и ее состав утверждаются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 xml:space="preserve">Решение об установлении </w:t>
      </w:r>
      <w:r>
        <w:rPr>
          <w:rFonts w:ascii="Times New Roman" w:hAnsi="Times New Roman"/>
          <w:sz w:val="28"/>
          <w:szCs w:val="28"/>
        </w:rPr>
        <w:t xml:space="preserve">пенсионного обеспечения </w:t>
      </w:r>
      <w:r w:rsidRPr="00A81BEE">
        <w:rPr>
          <w:rFonts w:ascii="Times New Roman" w:hAnsi="Times New Roman"/>
          <w:sz w:val="28"/>
          <w:szCs w:val="28"/>
        </w:rPr>
        <w:t>за выслугу лет пр</w:t>
      </w:r>
      <w:r w:rsidRPr="00A81BEE">
        <w:rPr>
          <w:rFonts w:ascii="Times New Roman" w:hAnsi="Times New Roman"/>
          <w:sz w:val="28"/>
          <w:szCs w:val="28"/>
        </w:rPr>
        <w:t>и</w:t>
      </w:r>
      <w:r w:rsidRPr="00A81BEE">
        <w:rPr>
          <w:rFonts w:ascii="Times New Roman" w:hAnsi="Times New Roman"/>
          <w:sz w:val="28"/>
          <w:szCs w:val="28"/>
        </w:rPr>
        <w:t>нимается в форме распоряжения админист</w:t>
      </w:r>
      <w:r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A81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A81BEE">
        <w:rPr>
          <w:rFonts w:ascii="Times New Roman" w:hAnsi="Times New Roman"/>
          <w:sz w:val="28"/>
          <w:szCs w:val="28"/>
        </w:rPr>
        <w:t>с указанием е</w:t>
      </w:r>
      <w:r>
        <w:rPr>
          <w:rFonts w:ascii="Times New Roman" w:hAnsi="Times New Roman"/>
          <w:sz w:val="28"/>
          <w:szCs w:val="28"/>
        </w:rPr>
        <w:t>го</w:t>
      </w:r>
      <w:r w:rsidRPr="00A81BEE">
        <w:rPr>
          <w:rFonts w:ascii="Times New Roman" w:hAnsi="Times New Roman"/>
          <w:sz w:val="28"/>
          <w:szCs w:val="28"/>
        </w:rPr>
        <w:t xml:space="preserve"> размера </w:t>
      </w:r>
      <w:r>
        <w:rPr>
          <w:rFonts w:ascii="Times New Roman" w:hAnsi="Times New Roman"/>
          <w:sz w:val="28"/>
          <w:szCs w:val="28"/>
        </w:rPr>
        <w:t>в процентах от назн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ченной пенсии по старости (инвалидности) </w:t>
      </w:r>
      <w:r w:rsidRPr="00A81BEE">
        <w:rPr>
          <w:rFonts w:ascii="Times New Roman" w:hAnsi="Times New Roman"/>
          <w:sz w:val="28"/>
          <w:szCs w:val="28"/>
        </w:rPr>
        <w:t>и срока выплаты.</w:t>
      </w:r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 xml:space="preserve">В случае отказа в установлении </w:t>
      </w:r>
      <w:r>
        <w:rPr>
          <w:rFonts w:ascii="Times New Roman" w:hAnsi="Times New Roman"/>
          <w:sz w:val="28"/>
          <w:szCs w:val="28"/>
        </w:rPr>
        <w:t xml:space="preserve">пенсионного обеспечения </w:t>
      </w:r>
      <w:r w:rsidRPr="00A81BEE">
        <w:rPr>
          <w:rFonts w:ascii="Times New Roman" w:hAnsi="Times New Roman"/>
          <w:sz w:val="28"/>
          <w:szCs w:val="28"/>
        </w:rPr>
        <w:t>за выслугу лет комиссия по установлению и выплате</w:t>
      </w:r>
      <w:r>
        <w:rPr>
          <w:rFonts w:ascii="Times New Roman" w:hAnsi="Times New Roman"/>
          <w:sz w:val="28"/>
          <w:szCs w:val="28"/>
        </w:rPr>
        <w:t xml:space="preserve"> пенсионного обеспечения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 лицам, замещавшим муниципальные должности и должности муниципальной службы в органах местного самоуправ</w:t>
      </w:r>
      <w:r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селения </w:t>
      </w:r>
      <w:r w:rsidRPr="00A81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Темрюкского района</w:t>
      </w:r>
      <w:r w:rsidRPr="00A81BEE">
        <w:rPr>
          <w:rFonts w:ascii="Times New Roman" w:hAnsi="Times New Roman"/>
          <w:sz w:val="28"/>
          <w:szCs w:val="28"/>
        </w:rPr>
        <w:t>, извещает об этом заявителя в письменной форме с указанием причин отказа.</w:t>
      </w:r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A81BEE">
        <w:rPr>
          <w:rFonts w:ascii="Times New Roman" w:hAnsi="Times New Roman"/>
          <w:sz w:val="28"/>
          <w:szCs w:val="28"/>
        </w:rPr>
        <w:t>.4. Распоряжение админист</w:t>
      </w:r>
      <w:r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ления </w:t>
      </w:r>
      <w:r w:rsidRPr="00A81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A81BEE">
        <w:rPr>
          <w:rFonts w:ascii="Times New Roman" w:hAnsi="Times New Roman"/>
          <w:sz w:val="28"/>
          <w:szCs w:val="28"/>
        </w:rPr>
        <w:t xml:space="preserve">об установлении </w:t>
      </w:r>
      <w:r>
        <w:rPr>
          <w:rFonts w:ascii="Times New Roman" w:hAnsi="Times New Roman"/>
          <w:sz w:val="28"/>
          <w:szCs w:val="28"/>
        </w:rPr>
        <w:t xml:space="preserve">пенсионного обеспечения </w:t>
      </w:r>
      <w:r w:rsidRPr="00A81BEE">
        <w:rPr>
          <w:rFonts w:ascii="Times New Roman" w:hAnsi="Times New Roman"/>
          <w:sz w:val="28"/>
          <w:szCs w:val="28"/>
        </w:rPr>
        <w:t>за в</w:t>
      </w:r>
      <w:r w:rsidRPr="00A81BEE">
        <w:rPr>
          <w:rFonts w:ascii="Times New Roman" w:hAnsi="Times New Roman"/>
          <w:sz w:val="28"/>
          <w:szCs w:val="28"/>
        </w:rPr>
        <w:t>ы</w:t>
      </w:r>
      <w:r w:rsidRPr="00A81BEE">
        <w:rPr>
          <w:rFonts w:ascii="Times New Roman" w:hAnsi="Times New Roman"/>
          <w:sz w:val="28"/>
          <w:szCs w:val="28"/>
        </w:rPr>
        <w:t xml:space="preserve">слугу лет вместе с заявлением и необходимыми документами в течение трех рабочих дней  со дня его издания направляется </w:t>
      </w:r>
      <w:r w:rsidRPr="005E179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4271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ниципальное казенное</w:t>
      </w:r>
      <w:r w:rsidRPr="00AD4271">
        <w:rPr>
          <w:rFonts w:ascii="Times New Roman" w:hAnsi="Times New Roman"/>
          <w:sz w:val="28"/>
          <w:szCs w:val="28"/>
        </w:rPr>
        <w:t xml:space="preserve"> у</w:t>
      </w:r>
      <w:r w:rsidRPr="00AD4271">
        <w:rPr>
          <w:rFonts w:ascii="Times New Roman" w:hAnsi="Times New Roman"/>
          <w:sz w:val="28"/>
          <w:szCs w:val="28"/>
        </w:rPr>
        <w:t>ч</w:t>
      </w:r>
      <w:r w:rsidRPr="00AD4271">
        <w:rPr>
          <w:rFonts w:ascii="Times New Roman" w:hAnsi="Times New Roman"/>
          <w:sz w:val="28"/>
          <w:szCs w:val="28"/>
        </w:rPr>
        <w:t>реждени</w:t>
      </w:r>
      <w:r>
        <w:rPr>
          <w:rFonts w:ascii="Times New Roman" w:hAnsi="Times New Roman"/>
          <w:sz w:val="28"/>
          <w:szCs w:val="28"/>
        </w:rPr>
        <w:t>е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</w:t>
      </w:r>
      <w:r w:rsidRPr="00AD4271">
        <w:rPr>
          <w:rFonts w:ascii="Times New Roman" w:hAnsi="Times New Roman"/>
          <w:sz w:val="28"/>
          <w:szCs w:val="28"/>
        </w:rPr>
        <w:t>ентрализованная бухгал</w:t>
      </w:r>
      <w:r>
        <w:rPr>
          <w:rFonts w:ascii="Times New Roman" w:hAnsi="Times New Roman"/>
          <w:sz w:val="28"/>
          <w:szCs w:val="28"/>
        </w:rPr>
        <w:t xml:space="preserve">терия» </w:t>
      </w:r>
      <w:proofErr w:type="spellStart"/>
      <w:r>
        <w:rPr>
          <w:rFonts w:ascii="Times New Roman" w:hAnsi="Times New Roman"/>
          <w:sz w:val="28"/>
          <w:szCs w:val="28"/>
        </w:rPr>
        <w:t>Вышестеблие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AD4271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</w:t>
      </w:r>
      <w:r w:rsidRPr="00AD427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D4271">
        <w:rPr>
          <w:rFonts w:ascii="Times New Roman" w:hAnsi="Times New Roman"/>
          <w:sz w:val="28"/>
          <w:szCs w:val="28"/>
        </w:rPr>
        <w:t xml:space="preserve"> </w:t>
      </w:r>
      <w:r w:rsidRPr="00A81BEE">
        <w:rPr>
          <w:rFonts w:ascii="Times New Roman" w:hAnsi="Times New Roman"/>
          <w:sz w:val="28"/>
          <w:szCs w:val="28"/>
        </w:rPr>
        <w:t>для проведения выплат.</w:t>
      </w:r>
    </w:p>
    <w:p w:rsidR="00AE154A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Выплата начисленных сумм пенсионного обеспечения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 осуществляется за текущий календарный месяц. Доставка </w:t>
      </w:r>
      <w:r>
        <w:rPr>
          <w:rFonts w:ascii="Times New Roman" w:hAnsi="Times New Roman"/>
          <w:sz w:val="28"/>
          <w:szCs w:val="28"/>
        </w:rPr>
        <w:t xml:space="preserve">пенсионного обеспечения </w:t>
      </w:r>
      <w:r w:rsidRPr="00A81BEE">
        <w:rPr>
          <w:rFonts w:ascii="Times New Roman" w:hAnsi="Times New Roman"/>
          <w:sz w:val="28"/>
          <w:szCs w:val="28"/>
        </w:rPr>
        <w:t>за выслугу лет осуществляетс</w:t>
      </w:r>
      <w:r>
        <w:rPr>
          <w:rFonts w:ascii="Times New Roman" w:hAnsi="Times New Roman"/>
          <w:sz w:val="28"/>
          <w:szCs w:val="28"/>
        </w:rPr>
        <w:t xml:space="preserve">я через кредитные учреждения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 района</w:t>
      </w:r>
      <w:r w:rsidRPr="00A81BEE">
        <w:rPr>
          <w:rFonts w:ascii="Times New Roman" w:hAnsi="Times New Roman"/>
          <w:sz w:val="28"/>
          <w:szCs w:val="28"/>
        </w:rPr>
        <w:t xml:space="preserve">. </w:t>
      </w:r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5854">
        <w:rPr>
          <w:rFonts w:ascii="Times New Roman" w:hAnsi="Times New Roman"/>
          <w:sz w:val="28"/>
          <w:szCs w:val="28"/>
        </w:rPr>
        <w:t>8.6.Перерасчет размера пенсионного обеспечения за выслугу лет при изменении размера государственной пенсии в связи с изменением пенсионного законодательства и по другим основаниям производит муни</w:t>
      </w:r>
      <w:r>
        <w:rPr>
          <w:rFonts w:ascii="Times New Roman" w:hAnsi="Times New Roman"/>
          <w:sz w:val="28"/>
          <w:szCs w:val="28"/>
        </w:rPr>
        <w:t>ципальное казенное учреждение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ц</w:t>
      </w:r>
      <w:r w:rsidRPr="00A15854">
        <w:rPr>
          <w:rFonts w:ascii="Times New Roman" w:hAnsi="Times New Roman"/>
          <w:sz w:val="28"/>
          <w:szCs w:val="28"/>
        </w:rPr>
        <w:t>ентрал</w:t>
      </w:r>
      <w:r>
        <w:rPr>
          <w:rFonts w:ascii="Times New Roman" w:hAnsi="Times New Roman"/>
          <w:sz w:val="28"/>
          <w:szCs w:val="28"/>
        </w:rPr>
        <w:t xml:space="preserve">изованная бухгалтерия» </w:t>
      </w:r>
      <w:proofErr w:type="spellStart"/>
      <w:r>
        <w:rPr>
          <w:rFonts w:ascii="Times New Roman" w:hAnsi="Times New Roman"/>
          <w:sz w:val="28"/>
          <w:szCs w:val="28"/>
        </w:rPr>
        <w:t>Вышестебл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A15854">
        <w:rPr>
          <w:rFonts w:ascii="Times New Roman" w:hAnsi="Times New Roman"/>
          <w:sz w:val="28"/>
          <w:szCs w:val="28"/>
        </w:rPr>
        <w:t xml:space="preserve"> Темрюк</w:t>
      </w:r>
      <w:r>
        <w:rPr>
          <w:rFonts w:ascii="Times New Roman" w:hAnsi="Times New Roman"/>
          <w:sz w:val="28"/>
          <w:szCs w:val="28"/>
        </w:rPr>
        <w:t>ского</w:t>
      </w:r>
      <w:r w:rsidRPr="00A1585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A15854">
        <w:rPr>
          <w:rFonts w:ascii="Times New Roman" w:hAnsi="Times New Roman"/>
          <w:sz w:val="28"/>
          <w:szCs w:val="28"/>
        </w:rPr>
        <w:t xml:space="preserve"> на основании соответс</w:t>
      </w:r>
      <w:r w:rsidRPr="00A15854">
        <w:rPr>
          <w:rFonts w:ascii="Times New Roman" w:hAnsi="Times New Roman"/>
          <w:sz w:val="28"/>
          <w:szCs w:val="28"/>
        </w:rPr>
        <w:t>т</w:t>
      </w:r>
      <w:r w:rsidRPr="00A15854">
        <w:rPr>
          <w:rFonts w:ascii="Times New Roman" w:hAnsi="Times New Roman"/>
          <w:sz w:val="28"/>
          <w:szCs w:val="28"/>
        </w:rPr>
        <w:t xml:space="preserve">вующей </w:t>
      </w:r>
      <w:r w:rsidRPr="00B61228">
        <w:rPr>
          <w:rFonts w:ascii="Times New Roman" w:hAnsi="Times New Roman"/>
          <w:sz w:val="28"/>
          <w:szCs w:val="28"/>
        </w:rPr>
        <w:t>информации 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1228">
        <w:rPr>
          <w:rFonts w:ascii="Times New Roman" w:hAnsi="Times New Roman"/>
          <w:sz w:val="28"/>
          <w:szCs w:val="28"/>
        </w:rPr>
        <w:t>Пенсионного фонда Российской Федерации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1228">
        <w:rPr>
          <w:rFonts w:ascii="Times New Roman" w:hAnsi="Times New Roman"/>
          <w:sz w:val="28"/>
          <w:szCs w:val="28"/>
        </w:rPr>
        <w:t>Темрюкскому району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854">
        <w:rPr>
          <w:rFonts w:ascii="Times New Roman" w:hAnsi="Times New Roman"/>
          <w:sz w:val="28"/>
          <w:szCs w:val="28"/>
        </w:rPr>
        <w:t>о размере государственной  пенсии, запрашиваемой</w:t>
      </w:r>
      <w:r>
        <w:rPr>
          <w:rFonts w:ascii="Times New Roman" w:hAnsi="Times New Roman"/>
          <w:sz w:val="28"/>
          <w:szCs w:val="28"/>
        </w:rPr>
        <w:t xml:space="preserve"> общим  </w:t>
      </w:r>
      <w:r w:rsidRPr="00A15854">
        <w:rPr>
          <w:rFonts w:ascii="Times New Roman" w:hAnsi="Times New Roman"/>
          <w:sz w:val="28"/>
          <w:szCs w:val="28"/>
        </w:rPr>
        <w:t xml:space="preserve">отделом 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A158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Темрюкского района</w:t>
      </w:r>
      <w:r w:rsidRPr="00A15854">
        <w:rPr>
          <w:rFonts w:ascii="Times New Roman" w:hAnsi="Times New Roman"/>
          <w:sz w:val="28"/>
          <w:szCs w:val="28"/>
        </w:rPr>
        <w:t>.</w:t>
      </w:r>
      <w:proofErr w:type="gramEnd"/>
    </w:p>
    <w:p w:rsidR="00AE154A" w:rsidRPr="00A81BEE" w:rsidRDefault="00AE154A" w:rsidP="00B3446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1BEE">
        <w:rPr>
          <w:rFonts w:ascii="Times New Roman" w:hAnsi="Times New Roman"/>
          <w:sz w:val="28"/>
          <w:szCs w:val="28"/>
        </w:rPr>
        <w:t>Заявитель вправе самостоятельно представить в</w:t>
      </w:r>
      <w:r>
        <w:rPr>
          <w:rFonts w:ascii="Times New Roman" w:hAnsi="Times New Roman"/>
          <w:sz w:val="28"/>
          <w:szCs w:val="28"/>
        </w:rPr>
        <w:t xml:space="preserve"> общий </w:t>
      </w:r>
      <w:r w:rsidRPr="00A81BEE">
        <w:rPr>
          <w:rFonts w:ascii="Times New Roman" w:hAnsi="Times New Roman"/>
          <w:sz w:val="28"/>
          <w:szCs w:val="28"/>
        </w:rPr>
        <w:t xml:space="preserve"> отдел </w:t>
      </w:r>
      <w:r w:rsidRPr="00A15854">
        <w:rPr>
          <w:rFonts w:ascii="Times New Roman" w:hAnsi="Times New Roman"/>
          <w:sz w:val="28"/>
          <w:szCs w:val="28"/>
        </w:rPr>
        <w:t xml:space="preserve"> админ</w:t>
      </w:r>
      <w:r w:rsidRPr="00A158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страции 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A158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A81BEE">
        <w:rPr>
          <w:rFonts w:ascii="Times New Roman" w:hAnsi="Times New Roman"/>
          <w:sz w:val="28"/>
          <w:szCs w:val="28"/>
        </w:rPr>
        <w:t>спра</w:t>
      </w:r>
      <w:r w:rsidRPr="00A81BEE">
        <w:rPr>
          <w:rFonts w:ascii="Times New Roman" w:hAnsi="Times New Roman"/>
          <w:sz w:val="28"/>
          <w:szCs w:val="28"/>
        </w:rPr>
        <w:t>в</w:t>
      </w:r>
      <w:r w:rsidRPr="00A81BEE">
        <w:rPr>
          <w:rFonts w:ascii="Times New Roman" w:hAnsi="Times New Roman"/>
          <w:sz w:val="28"/>
          <w:szCs w:val="28"/>
        </w:rPr>
        <w:t xml:space="preserve">ку о размере пенсии, выданной ему  </w:t>
      </w:r>
      <w:r w:rsidRPr="00B6122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правлением</w:t>
      </w:r>
      <w:r w:rsidRPr="00B61228">
        <w:rPr>
          <w:rFonts w:ascii="Times New Roman" w:hAnsi="Times New Roman"/>
          <w:sz w:val="28"/>
          <w:szCs w:val="28"/>
        </w:rPr>
        <w:t xml:space="preserve">  Пенсионного фонда Росси</w:t>
      </w:r>
      <w:r w:rsidRPr="00B61228">
        <w:rPr>
          <w:rFonts w:ascii="Times New Roman" w:hAnsi="Times New Roman"/>
          <w:sz w:val="28"/>
          <w:szCs w:val="28"/>
        </w:rPr>
        <w:t>й</w:t>
      </w:r>
      <w:r w:rsidRPr="00B61228">
        <w:rPr>
          <w:rFonts w:ascii="Times New Roman" w:hAnsi="Times New Roman"/>
          <w:sz w:val="28"/>
          <w:szCs w:val="28"/>
        </w:rPr>
        <w:t>ской Федерации по Темрюкскому району</w:t>
      </w:r>
      <w:r w:rsidRPr="00A81BEE">
        <w:rPr>
          <w:rFonts w:ascii="Times New Roman" w:hAnsi="Times New Roman"/>
          <w:sz w:val="28"/>
          <w:szCs w:val="28"/>
        </w:rPr>
        <w:t>.</w:t>
      </w:r>
      <w:proofErr w:type="gramEnd"/>
    </w:p>
    <w:p w:rsidR="00AE154A" w:rsidRPr="00E71D80" w:rsidRDefault="00AE154A" w:rsidP="00CB57D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1D80">
        <w:rPr>
          <w:rFonts w:ascii="Times New Roman" w:hAnsi="Times New Roman"/>
          <w:sz w:val="28"/>
          <w:szCs w:val="28"/>
        </w:rPr>
        <w:lastRenderedPageBreak/>
        <w:t>При изменении размера назначенной пенсии (страховой пенсии по ст</w:t>
      </w:r>
      <w:r w:rsidRPr="00E71D80">
        <w:rPr>
          <w:rFonts w:ascii="Times New Roman" w:hAnsi="Times New Roman"/>
          <w:sz w:val="28"/>
          <w:szCs w:val="28"/>
        </w:rPr>
        <w:t>а</w:t>
      </w:r>
      <w:r w:rsidRPr="00E71D80">
        <w:rPr>
          <w:rFonts w:ascii="Times New Roman" w:hAnsi="Times New Roman"/>
          <w:sz w:val="28"/>
          <w:szCs w:val="28"/>
        </w:rPr>
        <w:t>рости, страховой пенсии по инвалидности, пенсии по инвалидности либо стр</w:t>
      </w:r>
      <w:r w:rsidRPr="00E71D80">
        <w:rPr>
          <w:rFonts w:ascii="Times New Roman" w:hAnsi="Times New Roman"/>
          <w:sz w:val="28"/>
          <w:szCs w:val="28"/>
        </w:rPr>
        <w:t>а</w:t>
      </w:r>
      <w:r w:rsidRPr="00E71D80">
        <w:rPr>
          <w:rFonts w:ascii="Times New Roman" w:hAnsi="Times New Roman"/>
          <w:sz w:val="28"/>
          <w:szCs w:val="28"/>
        </w:rPr>
        <w:t>ховой пенсии по старости, назначенной до наступления возраста, дающего пр</w:t>
      </w:r>
      <w:r w:rsidRPr="00E71D80">
        <w:rPr>
          <w:rFonts w:ascii="Times New Roman" w:hAnsi="Times New Roman"/>
          <w:sz w:val="28"/>
          <w:szCs w:val="28"/>
        </w:rPr>
        <w:t>а</w:t>
      </w:r>
      <w:r w:rsidRPr="00E71D80">
        <w:rPr>
          <w:rFonts w:ascii="Times New Roman" w:hAnsi="Times New Roman"/>
          <w:sz w:val="28"/>
          <w:szCs w:val="28"/>
        </w:rPr>
        <w:t>во на страховую пенсию по старости, в том числе досрочно назначенной) ув</w:t>
      </w:r>
      <w:r w:rsidRPr="00E71D80">
        <w:rPr>
          <w:rFonts w:ascii="Times New Roman" w:hAnsi="Times New Roman"/>
          <w:sz w:val="28"/>
          <w:szCs w:val="28"/>
        </w:rPr>
        <w:t>е</w:t>
      </w:r>
      <w:r w:rsidRPr="00E71D80">
        <w:rPr>
          <w:rFonts w:ascii="Times New Roman" w:hAnsi="Times New Roman"/>
          <w:sz w:val="28"/>
          <w:szCs w:val="28"/>
        </w:rPr>
        <w:t>личение (уменьшение) пенсионного обеспечения за выслугу лет производится без  истребования заявления о перерасчете от получателя пенсионного обесп</w:t>
      </w:r>
      <w:r w:rsidRPr="00E71D80">
        <w:rPr>
          <w:rFonts w:ascii="Times New Roman" w:hAnsi="Times New Roman"/>
          <w:sz w:val="28"/>
          <w:szCs w:val="28"/>
        </w:rPr>
        <w:t>е</w:t>
      </w:r>
      <w:r w:rsidRPr="00E71D80">
        <w:rPr>
          <w:rFonts w:ascii="Times New Roman" w:hAnsi="Times New Roman"/>
          <w:sz w:val="28"/>
          <w:szCs w:val="28"/>
        </w:rPr>
        <w:t>чения.)</w:t>
      </w:r>
      <w:bookmarkStart w:id="25" w:name="Par1610"/>
      <w:bookmarkEnd w:id="25"/>
      <w:proofErr w:type="gramEnd"/>
    </w:p>
    <w:p w:rsidR="00AE154A" w:rsidRPr="00E71D80" w:rsidRDefault="00AE154A" w:rsidP="00CB57D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E71D80">
        <w:rPr>
          <w:rFonts w:ascii="Times New Roman" w:hAnsi="Times New Roman"/>
          <w:sz w:val="28"/>
          <w:szCs w:val="28"/>
        </w:rPr>
        <w:t>8.7. Пенсионное обеспечение за выслугу лет выплачивается дополн</w:t>
      </w:r>
      <w:r w:rsidRPr="00E71D80">
        <w:rPr>
          <w:rFonts w:ascii="Times New Roman" w:hAnsi="Times New Roman"/>
          <w:sz w:val="28"/>
          <w:szCs w:val="28"/>
        </w:rPr>
        <w:t>и</w:t>
      </w:r>
      <w:r w:rsidRPr="00E71D80">
        <w:rPr>
          <w:rFonts w:ascii="Times New Roman" w:hAnsi="Times New Roman"/>
          <w:sz w:val="28"/>
          <w:szCs w:val="28"/>
        </w:rPr>
        <w:t>тельно к страховой пенсии по старости, страховой пенсии по инвалидности, пенсии по инвалидности либо страховой пенсии по старости, назначенной до наступления возраста, дающего право на страховую пенсию по старости, в том числе досрочно назначенной.</w:t>
      </w:r>
    </w:p>
    <w:p w:rsidR="00AE154A" w:rsidRDefault="00AE154A" w:rsidP="00CB57D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CC14F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A81BEE">
        <w:rPr>
          <w:rFonts w:ascii="Times New Roman" w:hAnsi="Times New Roman"/>
          <w:b/>
          <w:sz w:val="28"/>
          <w:szCs w:val="28"/>
        </w:rPr>
        <w:t>. Финансиро</w:t>
      </w:r>
      <w:r>
        <w:rPr>
          <w:rFonts w:ascii="Times New Roman" w:hAnsi="Times New Roman"/>
          <w:b/>
          <w:sz w:val="28"/>
          <w:szCs w:val="28"/>
        </w:rPr>
        <w:t>вание расходов по выплате пенсионного обеспечения</w:t>
      </w:r>
    </w:p>
    <w:p w:rsidR="00AE154A" w:rsidRPr="00A81BEE" w:rsidRDefault="00AE154A" w:rsidP="00CC14F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81BEE">
        <w:rPr>
          <w:rFonts w:ascii="Times New Roman" w:hAnsi="Times New Roman"/>
          <w:b/>
          <w:sz w:val="28"/>
          <w:szCs w:val="28"/>
        </w:rPr>
        <w:t>за выслугу лет</w:t>
      </w:r>
    </w:p>
    <w:p w:rsidR="00AE154A" w:rsidRPr="00A81BEE" w:rsidRDefault="00AE154A" w:rsidP="00CB57D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E154A" w:rsidRDefault="00AE154A" w:rsidP="00CB57D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9.1. Расходы по выплате пенсионного обеспечения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 ос</w:t>
      </w:r>
      <w:r w:rsidRPr="00A81BEE">
        <w:rPr>
          <w:rFonts w:ascii="Times New Roman" w:hAnsi="Times New Roman"/>
          <w:sz w:val="28"/>
          <w:szCs w:val="28"/>
        </w:rPr>
        <w:t>у</w:t>
      </w:r>
      <w:r w:rsidRPr="00A81BEE">
        <w:rPr>
          <w:rFonts w:ascii="Times New Roman" w:hAnsi="Times New Roman"/>
          <w:sz w:val="28"/>
          <w:szCs w:val="28"/>
        </w:rPr>
        <w:t>ществляются за счет средств местного б</w:t>
      </w:r>
      <w:r>
        <w:rPr>
          <w:rFonts w:ascii="Times New Roman" w:hAnsi="Times New Roman"/>
          <w:sz w:val="28"/>
          <w:szCs w:val="28"/>
        </w:rPr>
        <w:t xml:space="preserve">юджета (бюджета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A81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Темрюкского района</w:t>
      </w:r>
      <w:r w:rsidRPr="00A81BEE">
        <w:rPr>
          <w:rFonts w:ascii="Times New Roman" w:hAnsi="Times New Roman"/>
          <w:sz w:val="28"/>
          <w:szCs w:val="28"/>
        </w:rPr>
        <w:t>).</w:t>
      </w:r>
    </w:p>
    <w:p w:rsidR="00AE154A" w:rsidRPr="00A81BEE" w:rsidRDefault="00AE154A" w:rsidP="00CB57D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CC14F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26" w:name="Par1637"/>
      <w:bookmarkEnd w:id="26"/>
      <w:r>
        <w:rPr>
          <w:rFonts w:ascii="Times New Roman" w:hAnsi="Times New Roman"/>
          <w:b/>
          <w:sz w:val="28"/>
          <w:szCs w:val="28"/>
        </w:rPr>
        <w:t>10</w:t>
      </w:r>
      <w:r w:rsidRPr="00A81BEE">
        <w:rPr>
          <w:rFonts w:ascii="Times New Roman" w:hAnsi="Times New Roman"/>
          <w:b/>
          <w:sz w:val="28"/>
          <w:szCs w:val="28"/>
        </w:rPr>
        <w:t>. Заключительные положения</w:t>
      </w:r>
    </w:p>
    <w:p w:rsidR="00AE154A" w:rsidRPr="00A81BEE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CC14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A81BE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A81BEE">
        <w:rPr>
          <w:rFonts w:ascii="Times New Roman" w:hAnsi="Times New Roman"/>
          <w:sz w:val="28"/>
          <w:szCs w:val="28"/>
        </w:rPr>
        <w:t>Споры, возникающие при назначении, перерасчете и выплате</w:t>
      </w:r>
      <w:r>
        <w:rPr>
          <w:rFonts w:ascii="Times New Roman" w:hAnsi="Times New Roman"/>
          <w:sz w:val="28"/>
          <w:szCs w:val="28"/>
        </w:rPr>
        <w:t xml:space="preserve"> пе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сионного обеспечения 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 лицам, указанным в разделе 2 настоящ</w:t>
      </w:r>
      <w:r w:rsidRPr="00A81BE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го П</w:t>
      </w:r>
      <w:r w:rsidRPr="00A81BEE">
        <w:rPr>
          <w:rFonts w:ascii="Times New Roman" w:hAnsi="Times New Roman"/>
          <w:sz w:val="28"/>
          <w:szCs w:val="28"/>
        </w:rPr>
        <w:t>оложения, рассматриваются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DE6D2F">
        <w:rPr>
          <w:rFonts w:ascii="Times New Roman" w:hAnsi="Times New Roman"/>
          <w:sz w:val="28"/>
          <w:szCs w:val="28"/>
        </w:rPr>
        <w:t xml:space="preserve">омиссией </w:t>
      </w:r>
      <w:r>
        <w:rPr>
          <w:rFonts w:ascii="Times New Roman" w:hAnsi="Times New Roman"/>
          <w:sz w:val="28"/>
          <w:szCs w:val="28"/>
        </w:rPr>
        <w:t>по установлению пенсионного обеспечения</w:t>
      </w:r>
      <w:r w:rsidRPr="00DE6D2F">
        <w:rPr>
          <w:rFonts w:ascii="Times New Roman" w:hAnsi="Times New Roman"/>
          <w:sz w:val="28"/>
          <w:szCs w:val="28"/>
        </w:rPr>
        <w:t xml:space="preserve"> за выслугу лет лицам, замещавшим муниципальные  должности и должности муниципальной службы в орг</w:t>
      </w:r>
      <w:r>
        <w:rPr>
          <w:rFonts w:ascii="Times New Roman" w:hAnsi="Times New Roman"/>
          <w:sz w:val="28"/>
          <w:szCs w:val="28"/>
        </w:rPr>
        <w:t xml:space="preserve">анах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Выш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DE6D2F">
        <w:rPr>
          <w:rFonts w:ascii="Times New Roman" w:hAnsi="Times New Roman"/>
          <w:sz w:val="28"/>
          <w:szCs w:val="28"/>
        </w:rPr>
        <w:t xml:space="preserve"> Темрюкск</w:t>
      </w:r>
      <w:r>
        <w:rPr>
          <w:rFonts w:ascii="Times New Roman" w:hAnsi="Times New Roman"/>
          <w:sz w:val="28"/>
          <w:szCs w:val="28"/>
        </w:rPr>
        <w:t>ого района</w:t>
      </w:r>
      <w:r w:rsidRPr="00A81BEE">
        <w:rPr>
          <w:rFonts w:ascii="Times New Roman" w:hAnsi="Times New Roman"/>
          <w:sz w:val="28"/>
          <w:szCs w:val="28"/>
        </w:rPr>
        <w:t>.</w:t>
      </w:r>
      <w:proofErr w:type="gramEnd"/>
    </w:p>
    <w:p w:rsidR="00AE154A" w:rsidRPr="00A81BEE" w:rsidRDefault="00AE154A" w:rsidP="00CC14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81BEE">
        <w:rPr>
          <w:rFonts w:ascii="Times New Roman" w:hAnsi="Times New Roman"/>
          <w:sz w:val="28"/>
          <w:szCs w:val="28"/>
        </w:rPr>
        <w:t>В случае приняти</w:t>
      </w:r>
      <w:r>
        <w:rPr>
          <w:rFonts w:ascii="Times New Roman" w:hAnsi="Times New Roman"/>
          <w:sz w:val="28"/>
          <w:szCs w:val="28"/>
        </w:rPr>
        <w:t>я  К</w:t>
      </w:r>
      <w:r w:rsidRPr="00A81BEE">
        <w:rPr>
          <w:rFonts w:ascii="Times New Roman" w:hAnsi="Times New Roman"/>
          <w:sz w:val="28"/>
          <w:szCs w:val="28"/>
        </w:rPr>
        <w:t>омиссией решения об отказе в удовлетворении з</w:t>
      </w:r>
      <w:r w:rsidRPr="00A81BEE">
        <w:rPr>
          <w:rFonts w:ascii="Times New Roman" w:hAnsi="Times New Roman"/>
          <w:sz w:val="28"/>
          <w:szCs w:val="28"/>
        </w:rPr>
        <w:t>а</w:t>
      </w:r>
      <w:r w:rsidRPr="00A81BEE">
        <w:rPr>
          <w:rFonts w:ascii="Times New Roman" w:hAnsi="Times New Roman"/>
          <w:sz w:val="28"/>
          <w:szCs w:val="28"/>
        </w:rPr>
        <w:t>явления, заявитель вправе обжаловать его в судебном порядке в соответствии с действующим законодательством  Российской Федерации.</w:t>
      </w:r>
    </w:p>
    <w:p w:rsidR="00AE154A" w:rsidRPr="000474BF" w:rsidRDefault="00AE154A" w:rsidP="0016472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10.2. </w:t>
      </w:r>
      <w:r w:rsidRPr="00A81BEE"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 w:rsidRPr="00A81BEE">
        <w:rPr>
          <w:rFonts w:ascii="Times New Roman" w:hAnsi="Times New Roman"/>
          <w:sz w:val="28"/>
          <w:szCs w:val="28"/>
        </w:rPr>
        <w:t xml:space="preserve"> если получател</w:t>
      </w:r>
      <w:r>
        <w:rPr>
          <w:rFonts w:ascii="Times New Roman" w:hAnsi="Times New Roman"/>
          <w:sz w:val="28"/>
          <w:szCs w:val="28"/>
        </w:rPr>
        <w:t>ю излишне выплачены суммы пенсионн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обеспечения</w:t>
      </w:r>
      <w:r w:rsidRPr="00A81BEE">
        <w:rPr>
          <w:rFonts w:ascii="Times New Roman" w:hAnsi="Times New Roman"/>
          <w:sz w:val="28"/>
          <w:szCs w:val="28"/>
        </w:rPr>
        <w:t xml:space="preserve"> за выслугу лет, проводится зачет указанных сумм при посл</w:t>
      </w:r>
      <w:r w:rsidRPr="00A81BEE">
        <w:rPr>
          <w:rFonts w:ascii="Times New Roman" w:hAnsi="Times New Roman"/>
          <w:sz w:val="28"/>
          <w:szCs w:val="28"/>
        </w:rPr>
        <w:t>е</w:t>
      </w:r>
      <w:r w:rsidRPr="00A81BEE">
        <w:rPr>
          <w:rFonts w:ascii="Times New Roman" w:hAnsi="Times New Roman"/>
          <w:sz w:val="28"/>
          <w:szCs w:val="28"/>
        </w:rPr>
        <w:t>ду</w:t>
      </w:r>
      <w:r w:rsidRPr="000474BF">
        <w:rPr>
          <w:rFonts w:ascii="Times New Roman" w:hAnsi="Times New Roman"/>
          <w:sz w:val="28"/>
          <w:szCs w:val="28"/>
        </w:rPr>
        <w:t>ющих платежах.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74BF">
        <w:rPr>
          <w:rFonts w:ascii="Times New Roman" w:hAnsi="Times New Roman"/>
          <w:sz w:val="28"/>
          <w:szCs w:val="28"/>
        </w:rPr>
        <w:t>Если выплата пенсии за выслугу лет прекращена, то изли</w:t>
      </w:r>
      <w:r w:rsidRPr="000474BF">
        <w:rPr>
          <w:rFonts w:ascii="Times New Roman" w:hAnsi="Times New Roman"/>
          <w:sz w:val="28"/>
          <w:szCs w:val="28"/>
        </w:rPr>
        <w:t>ш</w:t>
      </w:r>
      <w:r w:rsidRPr="000474BF">
        <w:rPr>
          <w:rFonts w:ascii="Times New Roman" w:hAnsi="Times New Roman"/>
          <w:sz w:val="28"/>
          <w:szCs w:val="28"/>
        </w:rPr>
        <w:t>не выплаченная сумма может быть внесена добровольно, а в случае отказа - взыскана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74BF">
        <w:rPr>
          <w:rFonts w:ascii="Times New Roman" w:hAnsi="Times New Roman"/>
          <w:sz w:val="28"/>
          <w:szCs w:val="28"/>
        </w:rPr>
        <w:t>судебном порядке.</w:t>
      </w:r>
    </w:p>
    <w:p w:rsidR="00AE154A" w:rsidRPr="000474BF" w:rsidRDefault="00AE154A" w:rsidP="000A7B0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4BF">
        <w:rPr>
          <w:rFonts w:ascii="Times New Roman" w:hAnsi="Times New Roman"/>
          <w:sz w:val="28"/>
          <w:szCs w:val="28"/>
        </w:rPr>
        <w:t>10.3.Гражданам, получавшим до вступления в силу настоящего Полож</w:t>
      </w:r>
      <w:r w:rsidRPr="000474BF">
        <w:rPr>
          <w:rFonts w:ascii="Times New Roman" w:hAnsi="Times New Roman"/>
          <w:sz w:val="28"/>
          <w:szCs w:val="28"/>
        </w:rPr>
        <w:t>е</w:t>
      </w:r>
      <w:r w:rsidRPr="000474BF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74BF">
        <w:rPr>
          <w:rFonts w:ascii="Times New Roman" w:hAnsi="Times New Roman"/>
          <w:sz w:val="28"/>
          <w:szCs w:val="28"/>
        </w:rPr>
        <w:t>дополнительное материальное обеспечение</w:t>
      </w:r>
      <w:r>
        <w:rPr>
          <w:rFonts w:ascii="Times New Roman" w:hAnsi="Times New Roman"/>
          <w:sz w:val="28"/>
          <w:szCs w:val="28"/>
        </w:rPr>
        <w:t>, установленное</w:t>
      </w:r>
      <w:r w:rsidRPr="000474BF">
        <w:rPr>
          <w:rFonts w:ascii="Times New Roman" w:hAnsi="Times New Roman"/>
          <w:sz w:val="28"/>
          <w:szCs w:val="28"/>
        </w:rPr>
        <w:t xml:space="preserve"> в соответствии с Положением «О  дополнительном материальном обеспечении лиц, </w:t>
      </w:r>
      <w:r w:rsidRPr="00B20F49">
        <w:rPr>
          <w:rFonts w:ascii="Times New Roman" w:hAnsi="Times New Roman"/>
          <w:sz w:val="28"/>
          <w:szCs w:val="28"/>
        </w:rPr>
        <w:t>замеща</w:t>
      </w:r>
      <w:r w:rsidRPr="00B20F49">
        <w:rPr>
          <w:rFonts w:ascii="Times New Roman" w:hAnsi="Times New Roman"/>
          <w:sz w:val="28"/>
          <w:szCs w:val="28"/>
        </w:rPr>
        <w:t>в</w:t>
      </w:r>
      <w:r w:rsidRPr="00B20F49">
        <w:rPr>
          <w:rFonts w:ascii="Times New Roman" w:hAnsi="Times New Roman"/>
          <w:sz w:val="28"/>
          <w:szCs w:val="28"/>
        </w:rPr>
        <w:t>ших муниципальные должности и  должности муниципальной службы», утве</w:t>
      </w:r>
      <w:r w:rsidRPr="00B20F49">
        <w:rPr>
          <w:rFonts w:ascii="Times New Roman" w:hAnsi="Times New Roman"/>
          <w:sz w:val="28"/>
          <w:szCs w:val="28"/>
        </w:rPr>
        <w:t>р</w:t>
      </w:r>
      <w:r w:rsidRPr="00B20F49">
        <w:rPr>
          <w:rFonts w:ascii="Times New Roman" w:hAnsi="Times New Roman"/>
          <w:sz w:val="28"/>
          <w:szCs w:val="28"/>
        </w:rPr>
        <w:t xml:space="preserve">жденным решением </w:t>
      </w:r>
      <w:r w:rsidRPr="00B20F49">
        <w:rPr>
          <w:rFonts w:ascii="Times New Roman" w:hAnsi="Times New Roman"/>
          <w:sz w:val="28"/>
          <w:szCs w:val="28"/>
          <w:lang w:val="en-US"/>
        </w:rPr>
        <w:t>XVI</w:t>
      </w:r>
      <w:r w:rsidRPr="00B20F49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B20F4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B20F49">
        <w:rPr>
          <w:rFonts w:ascii="Times New Roman" w:hAnsi="Times New Roman"/>
          <w:sz w:val="28"/>
          <w:szCs w:val="28"/>
        </w:rPr>
        <w:t xml:space="preserve"> сельского посел</w:t>
      </w:r>
      <w:r w:rsidRPr="00B20F49">
        <w:rPr>
          <w:rFonts w:ascii="Times New Roman" w:hAnsi="Times New Roman"/>
          <w:sz w:val="28"/>
          <w:szCs w:val="28"/>
        </w:rPr>
        <w:t>е</w:t>
      </w:r>
      <w:r w:rsidRPr="00B20F49">
        <w:rPr>
          <w:rFonts w:ascii="Times New Roman" w:hAnsi="Times New Roman"/>
          <w:sz w:val="28"/>
          <w:szCs w:val="28"/>
        </w:rPr>
        <w:t xml:space="preserve">ния Темрюкского района   </w:t>
      </w:r>
      <w:r w:rsidRPr="00B20F49">
        <w:rPr>
          <w:rFonts w:ascii="Times New Roman" w:hAnsi="Times New Roman"/>
          <w:sz w:val="28"/>
          <w:szCs w:val="28"/>
          <w:lang w:val="en-US"/>
        </w:rPr>
        <w:t>II</w:t>
      </w:r>
      <w:r w:rsidRPr="00B20F49">
        <w:rPr>
          <w:rFonts w:ascii="Times New Roman" w:hAnsi="Times New Roman"/>
          <w:sz w:val="28"/>
          <w:szCs w:val="28"/>
        </w:rPr>
        <w:t xml:space="preserve"> созыва от  25 ноября 2010 года № 71, размер пе</w:t>
      </w:r>
      <w:r w:rsidRPr="00B20F49">
        <w:rPr>
          <w:rFonts w:ascii="Times New Roman" w:hAnsi="Times New Roman"/>
          <w:sz w:val="28"/>
          <w:szCs w:val="28"/>
        </w:rPr>
        <w:t>н</w:t>
      </w:r>
      <w:r w:rsidRPr="00B20F49">
        <w:rPr>
          <w:rFonts w:ascii="Times New Roman" w:hAnsi="Times New Roman"/>
          <w:sz w:val="28"/>
          <w:szCs w:val="28"/>
        </w:rPr>
        <w:lastRenderedPageBreak/>
        <w:t>сионного</w:t>
      </w:r>
      <w:r w:rsidRPr="000474BF">
        <w:rPr>
          <w:rFonts w:ascii="Times New Roman" w:hAnsi="Times New Roman"/>
          <w:sz w:val="28"/>
          <w:szCs w:val="28"/>
        </w:rPr>
        <w:t xml:space="preserve">  обеспечения за выслугу лет определяется по нормам, предусмотре</w:t>
      </w:r>
      <w:r w:rsidRPr="000474BF">
        <w:rPr>
          <w:rFonts w:ascii="Times New Roman" w:hAnsi="Times New Roman"/>
          <w:sz w:val="28"/>
          <w:szCs w:val="28"/>
        </w:rPr>
        <w:t>н</w:t>
      </w:r>
      <w:r w:rsidRPr="000474BF">
        <w:rPr>
          <w:rFonts w:ascii="Times New Roman" w:hAnsi="Times New Roman"/>
          <w:sz w:val="28"/>
          <w:szCs w:val="28"/>
        </w:rPr>
        <w:t>ным настоящим Положением.</w:t>
      </w:r>
      <w:proofErr w:type="gramEnd"/>
    </w:p>
    <w:p w:rsidR="00AE154A" w:rsidRDefault="00AE154A" w:rsidP="000A7B0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74BF">
        <w:rPr>
          <w:rFonts w:ascii="Times New Roman" w:hAnsi="Times New Roman"/>
          <w:sz w:val="28"/>
          <w:szCs w:val="28"/>
        </w:rPr>
        <w:t xml:space="preserve">10.4. </w:t>
      </w:r>
      <w:proofErr w:type="gramStart"/>
      <w:r w:rsidRPr="000474BF">
        <w:rPr>
          <w:rFonts w:ascii="Times New Roman" w:hAnsi="Times New Roman"/>
          <w:sz w:val="28"/>
          <w:szCs w:val="28"/>
        </w:rPr>
        <w:t xml:space="preserve">Граждане, получавшие дополнительное материальное обеспечение в </w:t>
      </w:r>
      <w:r w:rsidRPr="00B20F49">
        <w:rPr>
          <w:rFonts w:ascii="Times New Roman" w:hAnsi="Times New Roman"/>
          <w:sz w:val="28"/>
          <w:szCs w:val="28"/>
        </w:rPr>
        <w:t xml:space="preserve">соответствии с Положением «О  дополнительном материальном обеспечении лиц, замещавших муниципальные должности и  должности муниципальной службы», утвержденным, решением </w:t>
      </w:r>
      <w:r w:rsidRPr="00B20F49">
        <w:rPr>
          <w:rFonts w:ascii="Times New Roman" w:hAnsi="Times New Roman"/>
          <w:sz w:val="28"/>
          <w:szCs w:val="28"/>
          <w:lang w:val="en-US"/>
        </w:rPr>
        <w:t>XVI</w:t>
      </w:r>
      <w:r w:rsidRPr="00B20F49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B20F4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B20F49">
        <w:rPr>
          <w:rFonts w:ascii="Times New Roman" w:hAnsi="Times New Roman"/>
          <w:sz w:val="28"/>
          <w:szCs w:val="28"/>
        </w:rPr>
        <w:t xml:space="preserve"> сельского</w:t>
      </w:r>
      <w:r w:rsidR="009B11B9">
        <w:rPr>
          <w:rFonts w:ascii="Times New Roman" w:hAnsi="Times New Roman"/>
          <w:sz w:val="28"/>
          <w:szCs w:val="28"/>
        </w:rPr>
        <w:t xml:space="preserve"> </w:t>
      </w:r>
      <w:r w:rsidRPr="00B20F49">
        <w:rPr>
          <w:rFonts w:ascii="Times New Roman" w:hAnsi="Times New Roman"/>
          <w:sz w:val="28"/>
          <w:szCs w:val="28"/>
        </w:rPr>
        <w:t xml:space="preserve"> поселения </w:t>
      </w:r>
      <w:r w:rsidR="009B11B9">
        <w:rPr>
          <w:rFonts w:ascii="Times New Roman" w:hAnsi="Times New Roman"/>
          <w:sz w:val="28"/>
          <w:szCs w:val="28"/>
        </w:rPr>
        <w:t xml:space="preserve"> </w:t>
      </w:r>
      <w:r w:rsidRPr="00B20F49">
        <w:rPr>
          <w:rFonts w:ascii="Times New Roman" w:hAnsi="Times New Roman"/>
          <w:sz w:val="28"/>
          <w:szCs w:val="28"/>
        </w:rPr>
        <w:t xml:space="preserve">Темрюкского района   </w:t>
      </w:r>
      <w:r w:rsidRPr="00B20F49">
        <w:rPr>
          <w:rFonts w:ascii="Times New Roman" w:hAnsi="Times New Roman"/>
          <w:sz w:val="28"/>
          <w:szCs w:val="28"/>
          <w:lang w:val="en-US"/>
        </w:rPr>
        <w:t>II</w:t>
      </w:r>
      <w:r w:rsidRPr="00B20F49">
        <w:rPr>
          <w:rFonts w:ascii="Times New Roman" w:hAnsi="Times New Roman"/>
          <w:sz w:val="28"/>
          <w:szCs w:val="28"/>
        </w:rPr>
        <w:t xml:space="preserve"> созыва от  25 ноября 2010 года № 71</w:t>
      </w:r>
      <w:r w:rsidRPr="00DE7375">
        <w:rPr>
          <w:rFonts w:ascii="Times New Roman" w:hAnsi="Times New Roman"/>
          <w:b/>
          <w:sz w:val="28"/>
          <w:szCs w:val="28"/>
        </w:rPr>
        <w:t xml:space="preserve">, </w:t>
      </w:r>
      <w:r w:rsidRPr="000474BF">
        <w:rPr>
          <w:rFonts w:ascii="Times New Roman" w:hAnsi="Times New Roman"/>
          <w:sz w:val="28"/>
          <w:szCs w:val="28"/>
        </w:rPr>
        <w:t xml:space="preserve"> и не попадающие под действие настоящего Положения, сохраняют право на получение ранее назначенного дополнительного материального обеспечения  в установ</w:t>
      </w:r>
      <w:r>
        <w:rPr>
          <w:rFonts w:ascii="Times New Roman" w:hAnsi="Times New Roman"/>
          <w:sz w:val="28"/>
          <w:szCs w:val="28"/>
        </w:rPr>
        <w:t>ленных размерах.</w:t>
      </w:r>
      <w:proofErr w:type="gramEnd"/>
    </w:p>
    <w:p w:rsidR="00AE154A" w:rsidRPr="000474BF" w:rsidRDefault="00AE154A" w:rsidP="000A7B0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назначении гражданам вышеуказанной категории пенсии</w:t>
      </w:r>
      <w:r w:rsidRPr="001B7020">
        <w:rPr>
          <w:rFonts w:ascii="Times New Roman" w:hAnsi="Times New Roman"/>
          <w:sz w:val="28"/>
          <w:szCs w:val="28"/>
        </w:rPr>
        <w:t xml:space="preserve"> за выслу</w:t>
      </w:r>
      <w:r>
        <w:rPr>
          <w:rFonts w:ascii="Times New Roman" w:hAnsi="Times New Roman"/>
          <w:sz w:val="28"/>
          <w:szCs w:val="28"/>
        </w:rPr>
        <w:t>гу лет, ежемесячного пожизненного содержания, ежемесячной доплаты</w:t>
      </w:r>
      <w:r w:rsidRPr="001B7020">
        <w:rPr>
          <w:rFonts w:ascii="Times New Roman" w:hAnsi="Times New Roman"/>
          <w:sz w:val="28"/>
          <w:szCs w:val="28"/>
        </w:rPr>
        <w:t xml:space="preserve"> к пенсии </w:t>
      </w:r>
      <w:r>
        <w:rPr>
          <w:rFonts w:ascii="Times New Roman" w:hAnsi="Times New Roman"/>
          <w:sz w:val="28"/>
          <w:szCs w:val="28"/>
        </w:rPr>
        <w:t>(ежемесячному пожизненному</w:t>
      </w:r>
      <w:r w:rsidRPr="001B7020"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Times New Roman" w:hAnsi="Times New Roman"/>
          <w:sz w:val="28"/>
          <w:szCs w:val="28"/>
        </w:rPr>
        <w:t>держанию</w:t>
      </w:r>
      <w:r w:rsidRPr="001B7020"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t>дополнительного</w:t>
      </w:r>
      <w:r w:rsidRPr="001B7020">
        <w:rPr>
          <w:rFonts w:ascii="Times New Roman" w:hAnsi="Times New Roman"/>
          <w:sz w:val="28"/>
          <w:szCs w:val="28"/>
        </w:rPr>
        <w:t xml:space="preserve"> (пожиз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ного) ежемесячного материального обеспечения</w:t>
      </w:r>
      <w:r w:rsidRPr="001B7020">
        <w:rPr>
          <w:rFonts w:ascii="Times New Roman" w:hAnsi="Times New Roman"/>
          <w:sz w:val="28"/>
          <w:szCs w:val="28"/>
        </w:rPr>
        <w:t>, финансируе</w:t>
      </w:r>
      <w:r>
        <w:rPr>
          <w:rFonts w:ascii="Times New Roman" w:hAnsi="Times New Roman"/>
          <w:sz w:val="28"/>
          <w:szCs w:val="28"/>
        </w:rPr>
        <w:t>мых</w:t>
      </w:r>
      <w:r w:rsidRPr="001B7020">
        <w:rPr>
          <w:rFonts w:ascii="Times New Roman" w:hAnsi="Times New Roman"/>
          <w:sz w:val="28"/>
          <w:szCs w:val="28"/>
        </w:rPr>
        <w:t xml:space="preserve"> за счет средств федерального бюджета в соответствии с федеральными законами, а</w:t>
      </w:r>
      <w:r w:rsidRPr="001B7020">
        <w:rPr>
          <w:rFonts w:ascii="Times New Roman" w:hAnsi="Times New Roman"/>
          <w:sz w:val="28"/>
          <w:szCs w:val="28"/>
        </w:rPr>
        <w:t>к</w:t>
      </w:r>
      <w:r w:rsidRPr="001B7020">
        <w:rPr>
          <w:rFonts w:ascii="Times New Roman" w:hAnsi="Times New Roman"/>
          <w:sz w:val="28"/>
          <w:szCs w:val="28"/>
        </w:rPr>
        <w:t xml:space="preserve">тами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020">
        <w:rPr>
          <w:rFonts w:ascii="Times New Roman" w:hAnsi="Times New Roman"/>
          <w:sz w:val="28"/>
          <w:szCs w:val="28"/>
        </w:rPr>
        <w:t>Президента Российской Федерации и Правительства Российской Федер</w:t>
      </w:r>
      <w:r w:rsidRPr="001B702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ции, а также ежемесячных доплат к пенсии, дополнительного</w:t>
      </w:r>
      <w:r w:rsidRPr="001B7020">
        <w:rPr>
          <w:rFonts w:ascii="Times New Roman" w:hAnsi="Times New Roman"/>
          <w:sz w:val="28"/>
          <w:szCs w:val="28"/>
        </w:rPr>
        <w:t xml:space="preserve"> матери</w:t>
      </w:r>
      <w:r>
        <w:rPr>
          <w:rFonts w:ascii="Times New Roman" w:hAnsi="Times New Roman"/>
          <w:sz w:val="28"/>
          <w:szCs w:val="28"/>
        </w:rPr>
        <w:t>ального</w:t>
      </w:r>
      <w:r w:rsidRPr="001B7020">
        <w:rPr>
          <w:rFonts w:ascii="Times New Roman" w:hAnsi="Times New Roman"/>
          <w:sz w:val="28"/>
          <w:szCs w:val="28"/>
        </w:rPr>
        <w:t xml:space="preserve"> обеспече</w:t>
      </w:r>
      <w:r>
        <w:rPr>
          <w:rFonts w:ascii="Times New Roman" w:hAnsi="Times New Roman"/>
          <w:sz w:val="28"/>
          <w:szCs w:val="28"/>
        </w:rPr>
        <w:t>ния, пособия, пенсии</w:t>
      </w:r>
      <w:r w:rsidRPr="001B7020">
        <w:rPr>
          <w:rFonts w:ascii="Times New Roman" w:hAnsi="Times New Roman"/>
          <w:sz w:val="28"/>
          <w:szCs w:val="28"/>
        </w:rPr>
        <w:t xml:space="preserve"> за выслугу лет (кроме пособий</w:t>
      </w:r>
      <w:proofErr w:type="gramEnd"/>
      <w:r w:rsidRPr="001B7020">
        <w:rPr>
          <w:rFonts w:ascii="Times New Roman" w:hAnsi="Times New Roman"/>
          <w:sz w:val="28"/>
          <w:szCs w:val="28"/>
        </w:rPr>
        <w:t xml:space="preserve"> на детей), уст</w:t>
      </w:r>
      <w:r w:rsidRPr="001B702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новленных</w:t>
      </w:r>
      <w:r w:rsidRPr="001B7020">
        <w:rPr>
          <w:rFonts w:ascii="Times New Roman" w:hAnsi="Times New Roman"/>
          <w:sz w:val="28"/>
          <w:szCs w:val="28"/>
        </w:rPr>
        <w:t xml:space="preserve"> в соответствии с законодательством Краснодарского края или акт</w:t>
      </w:r>
      <w:r w:rsidRPr="001B7020">
        <w:rPr>
          <w:rFonts w:ascii="Times New Roman" w:hAnsi="Times New Roman"/>
          <w:sz w:val="28"/>
          <w:szCs w:val="28"/>
        </w:rPr>
        <w:t>а</w:t>
      </w:r>
      <w:r w:rsidRPr="001B7020">
        <w:rPr>
          <w:rFonts w:ascii="Times New Roman" w:hAnsi="Times New Roman"/>
          <w:sz w:val="28"/>
          <w:szCs w:val="28"/>
        </w:rPr>
        <w:t>ми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, выплата дополнительного материального обеспечения прекращается. </w:t>
      </w:r>
    </w:p>
    <w:p w:rsidR="00AE154A" w:rsidRPr="00A81BEE" w:rsidRDefault="00AE154A" w:rsidP="00CD3F7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982B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Default="00AE154A" w:rsidP="003401E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AE154A" w:rsidRDefault="00AE154A" w:rsidP="003401E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rFonts w:ascii="Times New Roman" w:hAnsi="Times New Roman"/>
          <w:sz w:val="28"/>
          <w:szCs w:val="28"/>
        </w:rPr>
        <w:t>Хаджиди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E154A" w:rsidRPr="00A81BEE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Pr="00A81BEE" w:rsidRDefault="00AE154A" w:rsidP="003401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154A" w:rsidRDefault="00AE154A" w:rsidP="003401E5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AE154A" w:rsidRDefault="00AE154A" w:rsidP="003401E5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AE154A" w:rsidRDefault="00AE154A" w:rsidP="003401E5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AE154A" w:rsidRDefault="00AE154A" w:rsidP="003401E5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AE154A" w:rsidRDefault="00AE154A" w:rsidP="003401E5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AE154A" w:rsidRDefault="00AE154A" w:rsidP="003401E5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AE154A" w:rsidRDefault="00AE154A" w:rsidP="003401E5">
      <w:pPr>
        <w:pStyle w:val="a3"/>
        <w:jc w:val="both"/>
        <w:rPr>
          <w:rFonts w:ascii="Times New Roman" w:hAnsi="Times New Roman"/>
          <w:sz w:val="32"/>
          <w:szCs w:val="32"/>
        </w:rPr>
      </w:pPr>
    </w:p>
    <w:sectPr w:rsidR="00AE154A" w:rsidSect="00F97F8B">
      <w:headerReference w:type="default" r:id="rId2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54A" w:rsidRDefault="00AE154A" w:rsidP="00BC0975">
      <w:pPr>
        <w:spacing w:after="0" w:line="240" w:lineRule="auto"/>
      </w:pPr>
      <w:r>
        <w:separator/>
      </w:r>
    </w:p>
  </w:endnote>
  <w:endnote w:type="continuationSeparator" w:id="1">
    <w:p w:rsidR="00AE154A" w:rsidRDefault="00AE154A" w:rsidP="00BC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54A" w:rsidRDefault="00AE154A" w:rsidP="00BC0975">
      <w:pPr>
        <w:spacing w:after="0" w:line="240" w:lineRule="auto"/>
      </w:pPr>
      <w:r>
        <w:separator/>
      </w:r>
    </w:p>
  </w:footnote>
  <w:footnote w:type="continuationSeparator" w:id="1">
    <w:p w:rsidR="00AE154A" w:rsidRDefault="00AE154A" w:rsidP="00BC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4A" w:rsidRDefault="00DD5881">
    <w:pPr>
      <w:pStyle w:val="a4"/>
      <w:jc w:val="center"/>
    </w:pPr>
    <w:fldSimple w:instr="PAGE   \* MERGEFORMAT">
      <w:r w:rsidR="00AA5A73">
        <w:rPr>
          <w:noProof/>
        </w:rPr>
        <w:t>11</w:t>
      </w:r>
    </w:fldSimple>
  </w:p>
  <w:p w:rsidR="00AE154A" w:rsidRDefault="00AE154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31E10"/>
    <w:multiLevelType w:val="hybridMultilevel"/>
    <w:tmpl w:val="F9A61EC6"/>
    <w:lvl w:ilvl="0" w:tplc="611284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41E"/>
    <w:rsid w:val="00032E5A"/>
    <w:rsid w:val="000474BF"/>
    <w:rsid w:val="000704F3"/>
    <w:rsid w:val="0009084A"/>
    <w:rsid w:val="000A48DB"/>
    <w:rsid w:val="000A7B06"/>
    <w:rsid w:val="000F0BEA"/>
    <w:rsid w:val="00101F03"/>
    <w:rsid w:val="001107A6"/>
    <w:rsid w:val="00112E60"/>
    <w:rsid w:val="00115314"/>
    <w:rsid w:val="00122366"/>
    <w:rsid w:val="0013791D"/>
    <w:rsid w:val="0015659C"/>
    <w:rsid w:val="0016472D"/>
    <w:rsid w:val="00181B70"/>
    <w:rsid w:val="001832CA"/>
    <w:rsid w:val="00196B02"/>
    <w:rsid w:val="00197895"/>
    <w:rsid w:val="001A0C21"/>
    <w:rsid w:val="001A2A5F"/>
    <w:rsid w:val="001A6F61"/>
    <w:rsid w:val="001B7020"/>
    <w:rsid w:val="001E2C20"/>
    <w:rsid w:val="001E341E"/>
    <w:rsid w:val="001E4111"/>
    <w:rsid w:val="001E4E8A"/>
    <w:rsid w:val="001F20DC"/>
    <w:rsid w:val="001F41B7"/>
    <w:rsid w:val="0020369F"/>
    <w:rsid w:val="00212BD8"/>
    <w:rsid w:val="002430BC"/>
    <w:rsid w:val="0024591A"/>
    <w:rsid w:val="002546AB"/>
    <w:rsid w:val="002636DB"/>
    <w:rsid w:val="002906A9"/>
    <w:rsid w:val="002953FD"/>
    <w:rsid w:val="002A05E1"/>
    <w:rsid w:val="002C1FF8"/>
    <w:rsid w:val="002C3866"/>
    <w:rsid w:val="002D5C69"/>
    <w:rsid w:val="0032679F"/>
    <w:rsid w:val="00336C11"/>
    <w:rsid w:val="003401E5"/>
    <w:rsid w:val="00351CC1"/>
    <w:rsid w:val="00352E6A"/>
    <w:rsid w:val="00356BAE"/>
    <w:rsid w:val="00367DBC"/>
    <w:rsid w:val="00376F9D"/>
    <w:rsid w:val="00387F0F"/>
    <w:rsid w:val="0039109A"/>
    <w:rsid w:val="003B2BB7"/>
    <w:rsid w:val="003B71E3"/>
    <w:rsid w:val="003D68C6"/>
    <w:rsid w:val="00405237"/>
    <w:rsid w:val="00406776"/>
    <w:rsid w:val="00411CBA"/>
    <w:rsid w:val="00422D0A"/>
    <w:rsid w:val="00423A8F"/>
    <w:rsid w:val="00434F91"/>
    <w:rsid w:val="00435188"/>
    <w:rsid w:val="0043628C"/>
    <w:rsid w:val="00440B94"/>
    <w:rsid w:val="00445CF6"/>
    <w:rsid w:val="0045476B"/>
    <w:rsid w:val="0045514F"/>
    <w:rsid w:val="00474543"/>
    <w:rsid w:val="004A2366"/>
    <w:rsid w:val="004A522F"/>
    <w:rsid w:val="004B2D48"/>
    <w:rsid w:val="004C59BB"/>
    <w:rsid w:val="004C5DBA"/>
    <w:rsid w:val="004E67A5"/>
    <w:rsid w:val="004F1356"/>
    <w:rsid w:val="005127CD"/>
    <w:rsid w:val="00522825"/>
    <w:rsid w:val="00525AE0"/>
    <w:rsid w:val="005356F5"/>
    <w:rsid w:val="005557E5"/>
    <w:rsid w:val="00573316"/>
    <w:rsid w:val="00581032"/>
    <w:rsid w:val="005D173F"/>
    <w:rsid w:val="005E179C"/>
    <w:rsid w:val="0060718E"/>
    <w:rsid w:val="00611AD7"/>
    <w:rsid w:val="0061490A"/>
    <w:rsid w:val="00621158"/>
    <w:rsid w:val="0062438B"/>
    <w:rsid w:val="00652544"/>
    <w:rsid w:val="00660659"/>
    <w:rsid w:val="00687725"/>
    <w:rsid w:val="006B099C"/>
    <w:rsid w:val="006B4AC9"/>
    <w:rsid w:val="006B4BBE"/>
    <w:rsid w:val="006B572B"/>
    <w:rsid w:val="006C01E2"/>
    <w:rsid w:val="006C6AB1"/>
    <w:rsid w:val="006C7BDE"/>
    <w:rsid w:val="007005DE"/>
    <w:rsid w:val="007070EA"/>
    <w:rsid w:val="007757A0"/>
    <w:rsid w:val="00784236"/>
    <w:rsid w:val="0078656A"/>
    <w:rsid w:val="007D163C"/>
    <w:rsid w:val="007F5C48"/>
    <w:rsid w:val="0082046A"/>
    <w:rsid w:val="0083027B"/>
    <w:rsid w:val="00845870"/>
    <w:rsid w:val="00863F0C"/>
    <w:rsid w:val="00865D65"/>
    <w:rsid w:val="00866294"/>
    <w:rsid w:val="00893092"/>
    <w:rsid w:val="00897E2E"/>
    <w:rsid w:val="008D09EC"/>
    <w:rsid w:val="008D2340"/>
    <w:rsid w:val="008D3310"/>
    <w:rsid w:val="008D4675"/>
    <w:rsid w:val="008D59D2"/>
    <w:rsid w:val="008D6A70"/>
    <w:rsid w:val="0090599A"/>
    <w:rsid w:val="009217CB"/>
    <w:rsid w:val="00943AD5"/>
    <w:rsid w:val="00964087"/>
    <w:rsid w:val="00982BA8"/>
    <w:rsid w:val="00986C1F"/>
    <w:rsid w:val="009A0D47"/>
    <w:rsid w:val="009A62FC"/>
    <w:rsid w:val="009B11B9"/>
    <w:rsid w:val="009B56B4"/>
    <w:rsid w:val="009D20A6"/>
    <w:rsid w:val="009D5F36"/>
    <w:rsid w:val="009D608C"/>
    <w:rsid w:val="009D6F8B"/>
    <w:rsid w:val="009E5E20"/>
    <w:rsid w:val="009F65C4"/>
    <w:rsid w:val="00A05864"/>
    <w:rsid w:val="00A15854"/>
    <w:rsid w:val="00A524D7"/>
    <w:rsid w:val="00A56466"/>
    <w:rsid w:val="00A774D7"/>
    <w:rsid w:val="00A81BEE"/>
    <w:rsid w:val="00A93EDE"/>
    <w:rsid w:val="00AA5A73"/>
    <w:rsid w:val="00AC51C5"/>
    <w:rsid w:val="00AD4271"/>
    <w:rsid w:val="00AE154A"/>
    <w:rsid w:val="00B022B7"/>
    <w:rsid w:val="00B07F82"/>
    <w:rsid w:val="00B20F49"/>
    <w:rsid w:val="00B3446F"/>
    <w:rsid w:val="00B61228"/>
    <w:rsid w:val="00B61CA6"/>
    <w:rsid w:val="00B7055D"/>
    <w:rsid w:val="00B71CB6"/>
    <w:rsid w:val="00B97F8A"/>
    <w:rsid w:val="00BA1783"/>
    <w:rsid w:val="00BA4D85"/>
    <w:rsid w:val="00BA589C"/>
    <w:rsid w:val="00BB73DF"/>
    <w:rsid w:val="00BC0975"/>
    <w:rsid w:val="00BC461C"/>
    <w:rsid w:val="00BD5130"/>
    <w:rsid w:val="00C218DE"/>
    <w:rsid w:val="00C2566F"/>
    <w:rsid w:val="00C30F6B"/>
    <w:rsid w:val="00C45274"/>
    <w:rsid w:val="00C56D99"/>
    <w:rsid w:val="00C73BED"/>
    <w:rsid w:val="00C819A2"/>
    <w:rsid w:val="00CB57DF"/>
    <w:rsid w:val="00CC14FA"/>
    <w:rsid w:val="00CC58A9"/>
    <w:rsid w:val="00CD3F73"/>
    <w:rsid w:val="00D174ED"/>
    <w:rsid w:val="00D22D96"/>
    <w:rsid w:val="00D32FE5"/>
    <w:rsid w:val="00D7512E"/>
    <w:rsid w:val="00D775A6"/>
    <w:rsid w:val="00D77FD0"/>
    <w:rsid w:val="00D9094A"/>
    <w:rsid w:val="00DA10FC"/>
    <w:rsid w:val="00DA3CA6"/>
    <w:rsid w:val="00DA4A5B"/>
    <w:rsid w:val="00DD163C"/>
    <w:rsid w:val="00DD5881"/>
    <w:rsid w:val="00DE6D2F"/>
    <w:rsid w:val="00DE7375"/>
    <w:rsid w:val="00DF522C"/>
    <w:rsid w:val="00E1060C"/>
    <w:rsid w:val="00E53B48"/>
    <w:rsid w:val="00E57B45"/>
    <w:rsid w:val="00E71D80"/>
    <w:rsid w:val="00E80290"/>
    <w:rsid w:val="00E96C42"/>
    <w:rsid w:val="00E971C7"/>
    <w:rsid w:val="00EA1394"/>
    <w:rsid w:val="00EB76D8"/>
    <w:rsid w:val="00EE32D2"/>
    <w:rsid w:val="00EF02BB"/>
    <w:rsid w:val="00F014D4"/>
    <w:rsid w:val="00F67C97"/>
    <w:rsid w:val="00F7386B"/>
    <w:rsid w:val="00F764E9"/>
    <w:rsid w:val="00F91376"/>
    <w:rsid w:val="00F979BD"/>
    <w:rsid w:val="00F97F8B"/>
    <w:rsid w:val="00FB4361"/>
    <w:rsid w:val="00FC3A27"/>
    <w:rsid w:val="00FE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E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01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99"/>
    <w:qFormat/>
    <w:rsid w:val="003401E5"/>
    <w:rPr>
      <w:lang w:eastAsia="en-US"/>
    </w:rPr>
  </w:style>
  <w:style w:type="paragraph" w:styleId="a4">
    <w:name w:val="header"/>
    <w:basedOn w:val="a"/>
    <w:link w:val="a5"/>
    <w:uiPriority w:val="99"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C0975"/>
    <w:rPr>
      <w:rFonts w:cs="Times New Roman"/>
    </w:rPr>
  </w:style>
  <w:style w:type="paragraph" w:styleId="a6">
    <w:name w:val="footer"/>
    <w:basedOn w:val="a"/>
    <w:link w:val="a7"/>
    <w:uiPriority w:val="99"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C0975"/>
    <w:rPr>
      <w:rFonts w:cs="Times New Roman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43628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8">
    <w:name w:val="Гипертекстовая ссылка"/>
    <w:basedOn w:val="a0"/>
    <w:uiPriority w:val="99"/>
    <w:rsid w:val="00D174ED"/>
    <w:rPr>
      <w:rFonts w:cs="Times New Roman"/>
      <w:color w:val="106BBE"/>
    </w:rPr>
  </w:style>
  <w:style w:type="paragraph" w:styleId="a9">
    <w:name w:val="Balloon Text"/>
    <w:basedOn w:val="a"/>
    <w:link w:val="aa"/>
    <w:uiPriority w:val="99"/>
    <w:semiHidden/>
    <w:rsid w:val="0032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2679F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uiPriority w:val="99"/>
    <w:rsid w:val="00573316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F1356"/>
    <w:rPr>
      <w:rFonts w:cs="Times New Roman"/>
    </w:rPr>
  </w:style>
  <w:style w:type="table" w:styleId="ad">
    <w:name w:val="Table Grid"/>
    <w:basedOn w:val="a1"/>
    <w:uiPriority w:val="99"/>
    <w:rsid w:val="00295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uiPriority w:val="99"/>
    <w:rsid w:val="001A6F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B71E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37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EF97D76D652B2B879F5E6B8063257D5BECEC34CCBEBDF09B068BEF7745474F6A0EFC5A1CE3ABA6U6E3F" TargetMode="External"/><Relationship Id="rId13" Type="http://schemas.openxmlformats.org/officeDocument/2006/relationships/hyperlink" Target="consultantplus://offline/ref=36EF97D76D652B2B879F4066960F7B7459E3BA3EC1BEB7A5C559D0B2204C4D18U2EDF" TargetMode="External"/><Relationship Id="rId18" Type="http://schemas.openxmlformats.org/officeDocument/2006/relationships/hyperlink" Target="garantF1://23935205.10102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garantF1://70452688.0" TargetMode="External"/><Relationship Id="rId7" Type="http://schemas.openxmlformats.org/officeDocument/2006/relationships/hyperlink" Target="consultantplus://offline/ref=36EF97D76D652B2B879F5E6B8063257D5BECEC34C3B9BDF09B068BEF7745474F6A0EFC5A1CE3A9A3U6E1F" TargetMode="External"/><Relationship Id="rId12" Type="http://schemas.openxmlformats.org/officeDocument/2006/relationships/hyperlink" Target="consultantplus://offline/ref=36EF97D76D652B2B879F4066960F7B7459E3BA3EC1BEB7A5C559D0B2204C4D18U2EDF" TargetMode="External"/><Relationship Id="rId17" Type="http://schemas.openxmlformats.org/officeDocument/2006/relationships/hyperlink" Target="garantF1://23935205.1010902" TargetMode="External"/><Relationship Id="rId25" Type="http://schemas.openxmlformats.org/officeDocument/2006/relationships/hyperlink" Target="garantF1://23841244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064333.0" TargetMode="External"/><Relationship Id="rId20" Type="http://schemas.openxmlformats.org/officeDocument/2006/relationships/hyperlink" Target="consultantplus://offline/ref=359BE6860447107185081B2FE5D6367640FFDE1913AE06C8776A846235NF25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6EF97D76D652B2B879F4066960F7B7459E3BA3EC1BEB7A5C559D0B2204C4D18U2EDF" TargetMode="External"/><Relationship Id="rId24" Type="http://schemas.openxmlformats.org/officeDocument/2006/relationships/hyperlink" Target="garantF1://23840870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25128.0" TargetMode="External"/><Relationship Id="rId23" Type="http://schemas.openxmlformats.org/officeDocument/2006/relationships/hyperlink" Target="garantF1://10064333.0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6EF97D76D652B2B879F4066960F7B7459E3BA3EC1BEB7A5C559D0B2204C4D182D41A51858EEAAA7673C15UAEBF" TargetMode="External"/><Relationship Id="rId19" Type="http://schemas.openxmlformats.org/officeDocument/2006/relationships/hyperlink" Target="garantF1://12052272.1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EF97D76D652B2B879F5E6B8063257D5BECEC3AC4B8BDF09B068BEF7745474F6A0EFC5A1CE3AFA3U6E6F" TargetMode="External"/><Relationship Id="rId14" Type="http://schemas.openxmlformats.org/officeDocument/2006/relationships/hyperlink" Target="garantF1://70452688.0" TargetMode="External"/><Relationship Id="rId22" Type="http://schemas.openxmlformats.org/officeDocument/2006/relationships/hyperlink" Target="garantF1://12025128.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4077</Words>
  <Characters>23245</Characters>
  <Application>Microsoft Office Word</Application>
  <DocSecurity>0</DocSecurity>
  <Lines>193</Lines>
  <Paragraphs>54</Paragraphs>
  <ScaleCrop>false</ScaleCrop>
  <Company>HP</Company>
  <LinksUpToDate>false</LinksUpToDate>
  <CharactersWithSpaces>27268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Петунина</dc:creator>
  <cp:keywords/>
  <dc:description/>
  <cp:lastModifiedBy>Секретарь</cp:lastModifiedBy>
  <cp:revision>47</cp:revision>
  <cp:lastPrinted>2017-01-31T05:18:00Z</cp:lastPrinted>
  <dcterms:created xsi:type="dcterms:W3CDTF">2017-01-19T09:43:00Z</dcterms:created>
  <dcterms:modified xsi:type="dcterms:W3CDTF">2017-02-10T05:46:00Z</dcterms:modified>
</cp:coreProperties>
</file>