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38" w:rsidRDefault="003C1E38" w:rsidP="003C1E3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90078"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85775" cy="609600"/>
            <wp:effectExtent l="19050" t="0" r="9525" b="0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57" w:rightFromText="57" w:vertAnchor="page" w:horzAnchor="margin" w:tblpY="1546"/>
        <w:tblOverlap w:val="never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DB1E00" w:rsidRPr="00C90078" w:rsidTr="00A65EFD">
        <w:trPr>
          <w:trHeight w:val="2266"/>
        </w:trPr>
        <w:tc>
          <w:tcPr>
            <w:tcW w:w="9889" w:type="dxa"/>
            <w:shd w:val="clear" w:color="auto" w:fill="auto"/>
          </w:tcPr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ВЫШЕСТЕБЛИЕВСКОГО СЕЛЬСКОГО ПОСЕЛЕНИЯ ТЕМРЮКСКОГО РАЙОНА</w:t>
            </w:r>
          </w:p>
          <w:p w:rsidR="00DB1E00" w:rsidRPr="00C90078" w:rsidRDefault="00DB1E00" w:rsidP="00D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DB1E00" w:rsidRPr="00C90078" w:rsidRDefault="00DB1E00" w:rsidP="00DB1E00">
            <w:pPr>
              <w:tabs>
                <w:tab w:val="right" w:pos="944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r w:rsidR="00DD4CD4">
              <w:rPr>
                <w:rFonts w:ascii="Times New Roman" w:eastAsia="Times New Roman" w:hAnsi="Times New Roman" w:cs="Times New Roman"/>
                <w:sz w:val="28"/>
                <w:szCs w:val="28"/>
              </w:rPr>
              <w:t>11.12.2020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№ </w:t>
            </w:r>
            <w:r w:rsidR="00DD4CD4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  <w:p w:rsidR="00DB1E00" w:rsidRPr="00C90078" w:rsidRDefault="00DB1E00" w:rsidP="00DB1E00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 Вышестеблиевская</w:t>
            </w:r>
          </w:p>
        </w:tc>
      </w:tr>
    </w:tbl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492AA8" w:rsidP="003A5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4D3E9C" w:rsidRPr="004D3E9C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 района</w:t>
      </w:r>
      <w:r w:rsidR="00DB1E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D3E9C">
        <w:rPr>
          <w:rFonts w:ascii="Times New Roman" w:hAnsi="Times New Roman" w:cs="Times New Roman"/>
          <w:b/>
          <w:sz w:val="28"/>
          <w:szCs w:val="28"/>
        </w:rPr>
        <w:t>30</w:t>
      </w:r>
      <w:r w:rsidR="00A65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E9C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6A2431" w:rsidRPr="006A2431">
        <w:rPr>
          <w:rFonts w:ascii="Times New Roman" w:hAnsi="Times New Roman" w:cs="Times New Roman"/>
          <w:b/>
          <w:sz w:val="28"/>
          <w:szCs w:val="28"/>
        </w:rPr>
        <w:t>117 «Об утверждении административного регламента предоставления муниципальной услуги «Выдача порубочного билета»»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FD" w:rsidRDefault="00A65EFD" w:rsidP="006D1AD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65EFD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</w:p>
    <w:p w:rsidR="00492AA8" w:rsidRPr="00492AA8" w:rsidRDefault="006D1ADC" w:rsidP="006D1AD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6D1ADC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Pr="006D1ADC">
        <w:rPr>
          <w:rFonts w:ascii="Times New Roman" w:hAnsi="Times New Roman" w:cs="Times New Roman"/>
          <w:sz w:val="28"/>
          <w:szCs w:val="28"/>
        </w:rPr>
        <w:t xml:space="preserve">администрации Вышестеблиевского сельского поселения Темрюкского района от 30 мая 2019 года № </w:t>
      </w:r>
      <w:r w:rsidR="006A2431" w:rsidRPr="006A2431">
        <w:rPr>
          <w:rFonts w:ascii="Times New Roman" w:hAnsi="Times New Roman" w:cs="Times New Roman"/>
          <w:sz w:val="28"/>
          <w:szCs w:val="28"/>
        </w:rPr>
        <w:t xml:space="preserve">117 «Об утверждении административного регламента предоставления муниципальной услуги «Выдача порубочного билета»» </w:t>
      </w:r>
      <w:r w:rsidR="00A65EFD" w:rsidRPr="00A65EFD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A65EFD">
        <w:rPr>
          <w:rFonts w:ascii="Times New Roman" w:hAnsi="Times New Roman" w:cs="Times New Roman"/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 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 </w:t>
      </w:r>
    </w:p>
    <w:p w:rsidR="00A65EFD" w:rsidRP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Администрация при предоставлении муниципальных услуг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</w:t>
      </w:r>
      <w:r w:rsidRPr="00A65EF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и законодательством Краснодарского края, регламентирующим предоставление муниципальных услуг. </w:t>
      </w:r>
    </w:p>
    <w:p w:rsidR="00A65EFD" w:rsidRDefault="00A65EFD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EFD">
        <w:rPr>
          <w:rFonts w:ascii="Times New Roman" w:hAnsi="Times New Roman" w:cs="Times New Roman"/>
          <w:sz w:val="28"/>
          <w:szCs w:val="28"/>
        </w:rPr>
        <w:t xml:space="preserve">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DE57A9" w:rsidRDefault="00B03A64" w:rsidP="00A6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  <w:r w:rsidR="00DE57A9" w:rsidRPr="00DE57A9">
        <w:rPr>
          <w:rFonts w:ascii="Times New Roman" w:hAnsi="Times New Roman" w:cs="Times New Roman"/>
          <w:sz w:val="28"/>
          <w:szCs w:val="28"/>
        </w:rPr>
        <w:t xml:space="preserve">Официально опубликовать (разместить) настоящее </w:t>
      </w:r>
      <w:r w:rsidR="00DE57A9">
        <w:rPr>
          <w:rFonts w:ascii="Times New Roman" w:hAnsi="Times New Roman" w:cs="Times New Roman"/>
          <w:sz w:val="28"/>
          <w:szCs w:val="28"/>
        </w:rPr>
        <w:t>постановление</w:t>
      </w:r>
      <w:r w:rsidR="00DE57A9" w:rsidRPr="00DE57A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района.</w:t>
      </w:r>
    </w:p>
    <w:p w:rsidR="00613DDC" w:rsidRPr="005E70C5" w:rsidRDefault="00B03A64" w:rsidP="006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5E70C5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сельского </w:t>
      </w:r>
    </w:p>
    <w:p w:rsidR="006D1ADC" w:rsidRPr="00C90078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района                   </w:t>
      </w:r>
      <w:r w:rsidR="00A65E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  П. К. Хаджиди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3A64" w:rsidSect="00DB1E00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D71" w:rsidRDefault="00930D71">
      <w:pPr>
        <w:spacing w:after="0" w:line="240" w:lineRule="auto"/>
      </w:pPr>
      <w:r>
        <w:separator/>
      </w:r>
    </w:p>
  </w:endnote>
  <w:endnote w:type="continuationSeparator" w:id="0">
    <w:p w:rsidR="00930D71" w:rsidRDefault="009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D71" w:rsidRDefault="00930D71">
      <w:pPr>
        <w:spacing w:after="0" w:line="240" w:lineRule="auto"/>
      </w:pPr>
      <w:r>
        <w:separator/>
      </w:r>
    </w:p>
  </w:footnote>
  <w:footnote w:type="continuationSeparator" w:id="0">
    <w:p w:rsidR="00930D71" w:rsidRDefault="0093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01473"/>
      <w:docPartObj>
        <w:docPartGallery w:val="Page Numbers (Top of Page)"/>
        <w:docPartUnique/>
      </w:docPartObj>
    </w:sdtPr>
    <w:sdtEndPr/>
    <w:sdtContent>
      <w:p w:rsidR="009D49C3" w:rsidRDefault="00DB1F06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DD4CD4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2816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7A4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66A68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50A3"/>
    <w:rsid w:val="003A6757"/>
    <w:rsid w:val="003B19AD"/>
    <w:rsid w:val="003C0367"/>
    <w:rsid w:val="003C1E38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3E9C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00AD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0C4E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3ACB"/>
    <w:rsid w:val="00695BA2"/>
    <w:rsid w:val="006A0CE5"/>
    <w:rsid w:val="006A2431"/>
    <w:rsid w:val="006B17C7"/>
    <w:rsid w:val="006B18F5"/>
    <w:rsid w:val="006B1988"/>
    <w:rsid w:val="006B3903"/>
    <w:rsid w:val="006C27C9"/>
    <w:rsid w:val="006D1ADC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0A42"/>
    <w:rsid w:val="007F6F40"/>
    <w:rsid w:val="00802D5A"/>
    <w:rsid w:val="0081117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8F5D18"/>
    <w:rsid w:val="00903BF4"/>
    <w:rsid w:val="00915324"/>
    <w:rsid w:val="009158E8"/>
    <w:rsid w:val="00930D71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65EFD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B2B7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1E00"/>
    <w:rsid w:val="00DB1F06"/>
    <w:rsid w:val="00DB377C"/>
    <w:rsid w:val="00DB5E8C"/>
    <w:rsid w:val="00DC0A7A"/>
    <w:rsid w:val="00DC5798"/>
    <w:rsid w:val="00DD4CD4"/>
    <w:rsid w:val="00DD6923"/>
    <w:rsid w:val="00DE3ADB"/>
    <w:rsid w:val="00DE57A9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6ACD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0CCF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14E1"/>
    <w:rsid w:val="00FD213A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C3410A-9ED2-4A9D-B3F1-4A05A5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Eremenko Angelina Anatolievna</dc:creator>
  <cp:lastModifiedBy>наташа</cp:lastModifiedBy>
  <cp:revision>7</cp:revision>
  <cp:lastPrinted>2019-03-19T16:52:00Z</cp:lastPrinted>
  <dcterms:created xsi:type="dcterms:W3CDTF">2019-09-04T10:21:00Z</dcterms:created>
  <dcterms:modified xsi:type="dcterms:W3CDTF">2020-12-11T07:02:00Z</dcterms:modified>
</cp:coreProperties>
</file>