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EB6C08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B962E5">
        <w:rPr>
          <w:color w:val="000000" w:themeColor="text1"/>
          <w:sz w:val="28"/>
          <w:szCs w:val="28"/>
        </w:rPr>
        <w:t>13.02.2020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B962E5">
        <w:rPr>
          <w:color w:val="000000" w:themeColor="text1"/>
          <w:sz w:val="28"/>
          <w:szCs w:val="28"/>
        </w:rPr>
        <w:t>23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Pr="00CD4EBC" w:rsidRDefault="004B0CBF" w:rsidP="00EC7BD3">
      <w:pPr>
        <w:jc w:val="center"/>
        <w:rPr>
          <w:sz w:val="28"/>
          <w:szCs w:val="18"/>
        </w:rPr>
      </w:pPr>
    </w:p>
    <w:p w:rsidR="006C56F1" w:rsidRPr="00CD4EBC" w:rsidRDefault="006C56F1" w:rsidP="00EC7BD3">
      <w:pPr>
        <w:jc w:val="center"/>
        <w:rPr>
          <w:sz w:val="2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974DA1" w:rsidRPr="00FE46B3" w:rsidRDefault="00974DA1" w:rsidP="004913EA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2455C4">
        <w:rPr>
          <w:sz w:val="28"/>
          <w:szCs w:val="28"/>
        </w:rPr>
        <w:t xml:space="preserve">руководствуясь Порядком </w:t>
      </w:r>
      <w:r w:rsidR="002455C4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2455C4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2455C4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2455C4">
        <w:rPr>
          <w:sz w:val="28"/>
          <w:szCs w:val="28"/>
        </w:rPr>
        <w:t xml:space="preserve"> </w:t>
      </w:r>
      <w:r w:rsidR="002455C4"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 w:rsidR="002455C4">
        <w:rPr>
          <w:sz w:val="28"/>
          <w:szCs w:val="28"/>
        </w:rPr>
        <w:t>, в связи с изменением целевых показателей и объемов финансир</w:t>
      </w:r>
      <w:r w:rsidR="004913EA">
        <w:rPr>
          <w:sz w:val="28"/>
          <w:szCs w:val="28"/>
        </w:rPr>
        <w:t xml:space="preserve">ования муниципальной программы </w:t>
      </w:r>
      <w:r w:rsidR="002455C4" w:rsidRPr="003665F8">
        <w:rPr>
          <w:sz w:val="28"/>
          <w:szCs w:val="28"/>
        </w:rPr>
        <w:t>«</w:t>
      </w:r>
      <w:r w:rsidR="002455C4" w:rsidRPr="002455C4">
        <w:rPr>
          <w:sz w:val="28"/>
          <w:szCs w:val="28"/>
        </w:rPr>
        <w:t>Развитие жилищно-коммунального хозяйства» на 2020 год</w:t>
      </w:r>
      <w:r w:rsidR="002455C4" w:rsidRPr="003665F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4913EA">
        <w:rPr>
          <w:sz w:val="28"/>
          <w:szCs w:val="28"/>
        </w:rPr>
        <w:br/>
      </w:r>
      <w:proofErr w:type="spellStart"/>
      <w:r w:rsidRPr="00FE46B3">
        <w:rPr>
          <w:sz w:val="28"/>
          <w:szCs w:val="28"/>
        </w:rPr>
        <w:t>п</w:t>
      </w:r>
      <w:proofErr w:type="spell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366706" w:rsidP="004913EA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548" w:rsidRDefault="007A6548">
      <w:r>
        <w:separator/>
      </w:r>
    </w:p>
  </w:endnote>
  <w:endnote w:type="continuationSeparator" w:id="0">
    <w:p w:rsidR="007A6548" w:rsidRDefault="007A6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548" w:rsidRDefault="007A6548">
      <w:r>
        <w:separator/>
      </w:r>
    </w:p>
  </w:footnote>
  <w:footnote w:type="continuationSeparator" w:id="0">
    <w:p w:rsidR="007A6548" w:rsidRDefault="007A6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0F5A4F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4E87"/>
    <w:rsid w:val="002E799B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52F77"/>
    <w:rsid w:val="004913EA"/>
    <w:rsid w:val="00495208"/>
    <w:rsid w:val="00495ED6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3F9A"/>
    <w:rsid w:val="006D7E70"/>
    <w:rsid w:val="006E4879"/>
    <w:rsid w:val="00712E2E"/>
    <w:rsid w:val="0073618A"/>
    <w:rsid w:val="00756DC7"/>
    <w:rsid w:val="00760CE8"/>
    <w:rsid w:val="007A2232"/>
    <w:rsid w:val="007A4976"/>
    <w:rsid w:val="007A6548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D4EBC"/>
    <w:rsid w:val="00CF3843"/>
    <w:rsid w:val="00D10A9F"/>
    <w:rsid w:val="00D202C2"/>
    <w:rsid w:val="00D419AE"/>
    <w:rsid w:val="00D57C74"/>
    <w:rsid w:val="00D66D68"/>
    <w:rsid w:val="00D73A68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6C08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0755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114</cp:revision>
  <cp:lastPrinted>2020-01-31T10:51:00Z</cp:lastPrinted>
  <dcterms:created xsi:type="dcterms:W3CDTF">2013-08-12T10:14:00Z</dcterms:created>
  <dcterms:modified xsi:type="dcterms:W3CDTF">2020-02-14T10:51:00Z</dcterms:modified>
</cp:coreProperties>
</file>