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администрации Вышестеблиевского</w:t>
            </w:r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4915D5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13593E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403742"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Pr="0013593E">
              <w:rPr>
                <w:rFonts w:ascii="Times New Roman" w:hAnsi="Times New Roman"/>
                <w:sz w:val="24"/>
                <w:szCs w:val="24"/>
              </w:rPr>
              <w:t xml:space="preserve"> г.  № </w:t>
            </w:r>
            <w:r w:rsidR="00403742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13593E" w:rsidRPr="00276541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Вышестеблиевского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Вышестеблиевского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п.Виноградный;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п.Виноградный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п.Виноградный;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выполненных услуг для администрации Вышестеблиевского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CF520A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520A" w:rsidRDefault="00CF520A" w:rsidP="00CF520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520A" w:rsidRPr="00276541" w:rsidRDefault="00CF520A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Default="00CF520A">
            <w:r w:rsidRPr="001B0B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CF520A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520A" w:rsidRDefault="00CF520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520A" w:rsidRPr="00276541" w:rsidRDefault="00CF520A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Default="00CF520A">
            <w:r w:rsidRPr="001B0B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Вышестеблиевского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тус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№-й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-модульных котельных в п. Виноградный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Приобретение образовательных</w:t>
            </w:r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о порядке сбора информации и методике расчета целевых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имущества, собственников помещений в многоквартирных домах, расположенных на территории Вышестеблиевского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Вышестеблиевского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Вышестеблиевского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Вышестеблиевском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Вышестеблиевского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Вышестеблиевского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Вышестеблиевского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блочно-модульных котельных в п. Виноградный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шт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Заместитель главы Вышестеблиевского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  <w:t>п/п</w:t>
            </w:r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 xml:space="preserve">установка коллективных (общедомовых)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F7240B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40B" w:rsidRPr="00276541" w:rsidRDefault="00F7240B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7240B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Ритуальные услуги и содержание мест захоронений, дератизация, сан.защ,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140D" w:rsidRPr="00276541" w:rsidTr="00E6384C">
        <w:trPr>
          <w:trHeight w:val="84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B1140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Default="00B1140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1140D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B33ED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Default="00B1140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озеленение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Озеленение территории, обрезка деревьев, покупка куст-в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A55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инициативное бюджетирование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- приобретение блочно-модульной котельной в п. Виноградный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1140D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B114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B1140D">
            <w:r w:rsidRPr="000349A3">
              <w:rPr>
                <w:rFonts w:ascii="Times New Roman" w:hAnsi="Times New Roman"/>
                <w:sz w:val="24"/>
                <w:szCs w:val="24"/>
              </w:rPr>
              <w:t>586,0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Администрация Вышестеблиевского сельского поселения муниципального района Краснодарского края</w:t>
            </w:r>
          </w:p>
        </w:tc>
      </w:tr>
      <w:tr w:rsidR="00B1140D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B114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B1140D">
            <w:r w:rsidRPr="000349A3">
              <w:rPr>
                <w:rFonts w:ascii="Times New Roman" w:hAnsi="Times New Roman"/>
                <w:sz w:val="24"/>
                <w:szCs w:val="24"/>
              </w:rPr>
              <w:t>586,0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Вышестеблиевского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B1140D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140D" w:rsidRPr="00276541" w:rsidRDefault="00B1140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1140D" w:rsidRPr="00276541" w:rsidRDefault="00B1140D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B1140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32364,3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Default="00B1140D">
            <w:r w:rsidRPr="00E37CE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32364,3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B1140D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E64EA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32364,3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Default="00B1140D">
            <w:r w:rsidRPr="00E37CE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32364,3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Расходы на приобретение образовательных</w:t>
            </w:r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F520A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F520A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Вышестеблиевского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 xml:space="preserve"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Вышестеблиевского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= Мв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Мв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с: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>2.2.3. По иным мероприятиям результаты реализации могут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= Зф / Зп,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Зф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= СРм / ССуз,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ССуз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= СРм / ССуз,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Эис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СРм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lastRenderedPageBreak/>
        <w:t>ССуз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= ЗПп/пф / ЗПп/пп,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= ЗПп/пп / ЗПп/пф,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СДп/пз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ЗПп/пф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ЗПп/пп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формуле:</w:t>
      </w:r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СРп/п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СДп/ппз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использовании данной формуле в случаях, если СДп/ппз &gt;1, значение СДп/ппз принимается равным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следующую: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ki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= СРп/п * Эис,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СРп/п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lastRenderedPageBreak/>
        <w:t>Эис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>6.2. Эффективность реализации подпрограммы (основного мероприятия) признается высокой в случае, если значение ЭРп/п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подпрограммы (основного мероприятия) признается средней в случае, если значение ЭРп/п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подпрограммы (основного мероприятия) признается удовлетворительной в случае, если значение ЭРп/п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= ЗПгп/пф / ЗПгп/пп,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= ЗПгп/пл / ЗПгп/пф,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СДгп/пз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ЗПгп/пф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ЗПгп/пп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СРгп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СДгппз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использовании данной формулы в случаях, если СДгп/пз&gt;1, значение СДгп/пз принимается равным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следующую: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ki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формуле:</w:t>
      </w:r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ЭРгп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СРгп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ЭРп/п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kj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kj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kj = Фj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Фj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j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>8.2. Эффективность реализации муниципальной программы признается высокой в случае, если значение ЭРгп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муниципальной программы признается средней в случае, если значение ЭРгп,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реализации муниципальной программы признается удовлетворительной в случае, если значение ЭРгп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разрабатывает формы отчетности для координаторов подпрограмм и участников муниципальной программы, необходимые для осуществления контроля за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ежеквартально, до 5-го числа месяца, следующего за отчетным кварталом, представляют координатору муниципальной программы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5F7C26">
        <w:rPr>
          <w:rFonts w:ascii="Times New Roman" w:hAnsi="Times New Roman"/>
          <w:sz w:val="24"/>
          <w:szCs w:val="24"/>
        </w:rPr>
        <w:t>Е.Ю.Пивень</w:t>
      </w:r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649" w:rsidRDefault="00005649" w:rsidP="00DD2A8B">
      <w:pPr>
        <w:spacing w:after="0" w:line="240" w:lineRule="auto"/>
      </w:pPr>
      <w:r>
        <w:separator/>
      </w:r>
    </w:p>
  </w:endnote>
  <w:endnote w:type="continuationSeparator" w:id="1">
    <w:p w:rsidR="00005649" w:rsidRDefault="00005649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649" w:rsidRDefault="00005649" w:rsidP="00DD2A8B">
      <w:pPr>
        <w:spacing w:after="0" w:line="240" w:lineRule="auto"/>
      </w:pPr>
      <w:r>
        <w:separator/>
      </w:r>
    </w:p>
  </w:footnote>
  <w:footnote w:type="continuationSeparator" w:id="1">
    <w:p w:rsidR="00005649" w:rsidRDefault="00005649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05649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3BE3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3239C"/>
    <w:rsid w:val="00133327"/>
    <w:rsid w:val="001342F1"/>
    <w:rsid w:val="0013502F"/>
    <w:rsid w:val="0013593E"/>
    <w:rsid w:val="00136021"/>
    <w:rsid w:val="0013747C"/>
    <w:rsid w:val="001406FF"/>
    <w:rsid w:val="00141590"/>
    <w:rsid w:val="001457C8"/>
    <w:rsid w:val="001508F0"/>
    <w:rsid w:val="00150E05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48ED"/>
    <w:rsid w:val="002055B3"/>
    <w:rsid w:val="0020704A"/>
    <w:rsid w:val="00207DEB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3742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3A26"/>
    <w:rsid w:val="004E5980"/>
    <w:rsid w:val="004F2297"/>
    <w:rsid w:val="004F3AD9"/>
    <w:rsid w:val="004F6D3F"/>
    <w:rsid w:val="004F7317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49C1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784D"/>
    <w:rsid w:val="00AF78F7"/>
    <w:rsid w:val="00B01BB8"/>
    <w:rsid w:val="00B023FE"/>
    <w:rsid w:val="00B041FA"/>
    <w:rsid w:val="00B04D3E"/>
    <w:rsid w:val="00B1140D"/>
    <w:rsid w:val="00B13CC1"/>
    <w:rsid w:val="00B15BB1"/>
    <w:rsid w:val="00B1749E"/>
    <w:rsid w:val="00B232DF"/>
    <w:rsid w:val="00B24AA9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520A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4EA6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D3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90D9C"/>
    <w:rsid w:val="00F933AC"/>
    <w:rsid w:val="00F94202"/>
    <w:rsid w:val="00F951A8"/>
    <w:rsid w:val="00F958FD"/>
    <w:rsid w:val="00FA40FC"/>
    <w:rsid w:val="00FA48FB"/>
    <w:rsid w:val="00FA7556"/>
    <w:rsid w:val="00FB2BEA"/>
    <w:rsid w:val="00FB2C6F"/>
    <w:rsid w:val="00FB3C95"/>
    <w:rsid w:val="00FB4827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07D3-73A5-49A1-B500-09E67F45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3955</TotalTime>
  <Pages>25</Pages>
  <Words>6637</Words>
  <Characters>37833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44382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214</cp:revision>
  <cp:lastPrinted>2026-03-11T05:20:00Z</cp:lastPrinted>
  <dcterms:created xsi:type="dcterms:W3CDTF">2012-11-26T05:21:00Z</dcterms:created>
  <dcterms:modified xsi:type="dcterms:W3CDTF">2026-06-15T08:18:00Z</dcterms:modified>
</cp:coreProperties>
</file>