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17F" w:rsidRPr="002975C5" w:rsidRDefault="00117763" w:rsidP="002975C5">
      <w:pPr>
        <w:pStyle w:val="a3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2778760</wp:posOffset>
            </wp:positionH>
            <wp:positionV relativeFrom="margin">
              <wp:posOffset>-548640</wp:posOffset>
            </wp:positionV>
            <wp:extent cx="485775" cy="609600"/>
            <wp:effectExtent l="19050" t="0" r="9525" b="0"/>
            <wp:wrapSquare wrapText="bothSides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217F" w:rsidRDefault="00AA217F" w:rsidP="002975C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</w:t>
      </w:r>
      <w:r w:rsidR="002975C5">
        <w:rPr>
          <w:b/>
          <w:bCs/>
          <w:sz w:val="28"/>
          <w:szCs w:val="28"/>
        </w:rPr>
        <w:t xml:space="preserve">  </w:t>
      </w:r>
      <w:r w:rsidR="00B05A3A">
        <w:rPr>
          <w:b/>
          <w:bCs/>
          <w:sz w:val="28"/>
          <w:szCs w:val="28"/>
        </w:rPr>
        <w:t>ВЫШЕСТЕБЛИЕВСКОГО</w:t>
      </w:r>
      <w:r w:rsidR="002975C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СЕЛЬСКОГО </w:t>
      </w:r>
      <w:r w:rsidR="002975C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AA217F" w:rsidRDefault="00AA217F" w:rsidP="002975C5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AA217F" w:rsidRDefault="00AA217F" w:rsidP="002975C5">
      <w:pPr>
        <w:rPr>
          <w:b/>
          <w:bCs/>
          <w:sz w:val="28"/>
          <w:szCs w:val="28"/>
        </w:rPr>
      </w:pPr>
    </w:p>
    <w:p w:rsidR="00AA217F" w:rsidRPr="00117763" w:rsidRDefault="00A01600" w:rsidP="000B1102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№ </w:t>
      </w:r>
      <w:r w:rsidR="00117763" w:rsidRPr="00117763">
        <w:rPr>
          <w:b/>
          <w:bCs/>
          <w:sz w:val="28"/>
          <w:szCs w:val="28"/>
        </w:rPr>
        <w:t>185</w:t>
      </w:r>
    </w:p>
    <w:p w:rsidR="00AA217F" w:rsidRDefault="00117763" w:rsidP="000B1102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LX</w:t>
      </w:r>
      <w:r w:rsidR="009B4484">
        <w:rPr>
          <w:sz w:val="28"/>
          <w:szCs w:val="28"/>
        </w:rPr>
        <w:t xml:space="preserve">  </w:t>
      </w:r>
      <w:r w:rsidR="00AA217F">
        <w:rPr>
          <w:sz w:val="28"/>
          <w:szCs w:val="28"/>
        </w:rPr>
        <w:t>сессия</w:t>
      </w:r>
      <w:proofErr w:type="gramEnd"/>
      <w:r w:rsidR="00AA217F">
        <w:rPr>
          <w:sz w:val="28"/>
          <w:szCs w:val="28"/>
        </w:rPr>
        <w:t xml:space="preserve">                                                              </w:t>
      </w:r>
      <w:r w:rsidR="001C6EC7">
        <w:rPr>
          <w:sz w:val="28"/>
          <w:szCs w:val="28"/>
        </w:rPr>
        <w:t xml:space="preserve">                       </w:t>
      </w:r>
      <w:r w:rsidR="00AA217F">
        <w:rPr>
          <w:sz w:val="28"/>
          <w:szCs w:val="28"/>
        </w:rPr>
        <w:t xml:space="preserve">  </w:t>
      </w:r>
      <w:r w:rsidR="00304303" w:rsidRPr="00304303">
        <w:rPr>
          <w:sz w:val="28"/>
          <w:szCs w:val="28"/>
        </w:rPr>
        <w:t xml:space="preserve"> </w:t>
      </w:r>
      <w:r w:rsidR="00AA217F">
        <w:rPr>
          <w:sz w:val="28"/>
          <w:szCs w:val="28"/>
        </w:rPr>
        <w:t xml:space="preserve"> </w:t>
      </w:r>
      <w:r w:rsidR="00667F5C" w:rsidRPr="005F4241">
        <w:rPr>
          <w:sz w:val="28"/>
          <w:szCs w:val="28"/>
        </w:rPr>
        <w:t xml:space="preserve">     </w:t>
      </w:r>
      <w:r w:rsidR="00304303">
        <w:rPr>
          <w:sz w:val="28"/>
          <w:szCs w:val="28"/>
          <w:lang w:val="en-US"/>
        </w:rPr>
        <w:t>IV</w:t>
      </w:r>
      <w:r w:rsidR="00AA217F">
        <w:rPr>
          <w:sz w:val="28"/>
          <w:szCs w:val="28"/>
        </w:rPr>
        <w:t xml:space="preserve"> созыва</w:t>
      </w:r>
    </w:p>
    <w:p w:rsidR="00AA217F" w:rsidRDefault="003A1F0A" w:rsidP="000B1102">
      <w:pPr>
        <w:rPr>
          <w:sz w:val="20"/>
          <w:szCs w:val="20"/>
        </w:rPr>
      </w:pPr>
      <w:r>
        <w:rPr>
          <w:sz w:val="28"/>
          <w:szCs w:val="28"/>
        </w:rPr>
        <w:t>14</w:t>
      </w:r>
      <w:r w:rsidR="00117763">
        <w:rPr>
          <w:sz w:val="28"/>
          <w:szCs w:val="28"/>
        </w:rPr>
        <w:t xml:space="preserve"> июня 2022</w:t>
      </w:r>
      <w:r w:rsidR="009B4484">
        <w:rPr>
          <w:sz w:val="28"/>
          <w:szCs w:val="28"/>
        </w:rPr>
        <w:t xml:space="preserve"> год        </w:t>
      </w:r>
      <w:r w:rsidR="00AA217F">
        <w:rPr>
          <w:sz w:val="28"/>
          <w:szCs w:val="28"/>
        </w:rPr>
        <w:t xml:space="preserve">                                          </w:t>
      </w:r>
      <w:r w:rsidR="00AA217F">
        <w:rPr>
          <w:sz w:val="20"/>
          <w:szCs w:val="20"/>
        </w:rPr>
        <w:t xml:space="preserve">     </w:t>
      </w:r>
      <w:r w:rsidR="00B05A3A">
        <w:rPr>
          <w:sz w:val="20"/>
          <w:szCs w:val="20"/>
        </w:rPr>
        <w:t xml:space="preserve">            </w:t>
      </w:r>
      <w:r w:rsidR="00A01600">
        <w:rPr>
          <w:sz w:val="20"/>
          <w:szCs w:val="20"/>
        </w:rPr>
        <w:t xml:space="preserve"> </w:t>
      </w:r>
      <w:proofErr w:type="spellStart"/>
      <w:r w:rsidR="00B05A3A" w:rsidRPr="00B05A3A">
        <w:rPr>
          <w:sz w:val="28"/>
          <w:szCs w:val="28"/>
        </w:rPr>
        <w:t>ст-ца</w:t>
      </w:r>
      <w:proofErr w:type="spellEnd"/>
      <w:r w:rsidR="00B05A3A" w:rsidRPr="00B05A3A">
        <w:rPr>
          <w:sz w:val="28"/>
          <w:szCs w:val="28"/>
        </w:rPr>
        <w:t xml:space="preserve"> Вышестеблиевская</w:t>
      </w:r>
    </w:p>
    <w:p w:rsidR="00AA217F" w:rsidRDefault="00AA217F" w:rsidP="00E21C71">
      <w:pPr>
        <w:jc w:val="center"/>
        <w:rPr>
          <w:sz w:val="28"/>
          <w:szCs w:val="28"/>
        </w:rPr>
      </w:pPr>
    </w:p>
    <w:p w:rsidR="00E21C71" w:rsidRDefault="00E21C71" w:rsidP="00E21C71">
      <w:pPr>
        <w:jc w:val="center"/>
        <w:rPr>
          <w:sz w:val="28"/>
          <w:szCs w:val="28"/>
        </w:rPr>
      </w:pPr>
    </w:p>
    <w:p w:rsidR="00AA217F" w:rsidRDefault="00415107" w:rsidP="00867461">
      <w:pPr>
        <w:ind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внесении изменений в </w:t>
      </w:r>
      <w:r w:rsidRPr="00415107">
        <w:rPr>
          <w:b/>
          <w:sz w:val="28"/>
          <w:szCs w:val="28"/>
        </w:rPr>
        <w:t>решение Х</w:t>
      </w:r>
      <w:r w:rsidRPr="00415107">
        <w:rPr>
          <w:b/>
          <w:sz w:val="28"/>
          <w:szCs w:val="28"/>
          <w:lang w:val="en-US"/>
        </w:rPr>
        <w:t>V</w:t>
      </w:r>
      <w:r w:rsidRPr="00415107">
        <w:rPr>
          <w:b/>
          <w:sz w:val="28"/>
          <w:szCs w:val="28"/>
        </w:rPr>
        <w:t xml:space="preserve"> сессии Совета </w:t>
      </w:r>
      <w:r>
        <w:rPr>
          <w:b/>
          <w:sz w:val="28"/>
          <w:szCs w:val="28"/>
        </w:rPr>
        <w:t>Вышестеблиевского</w:t>
      </w:r>
      <w:r w:rsidRPr="00415107">
        <w:rPr>
          <w:b/>
          <w:sz w:val="28"/>
          <w:szCs w:val="28"/>
        </w:rPr>
        <w:t xml:space="preserve"> сельског</w:t>
      </w:r>
      <w:r>
        <w:rPr>
          <w:b/>
          <w:sz w:val="28"/>
          <w:szCs w:val="28"/>
        </w:rPr>
        <w:t xml:space="preserve">о поселения Темрюкского района </w:t>
      </w:r>
      <w:r w:rsidRPr="00415107"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созыва от 16 апреля 2020 года № 58 «</w:t>
      </w:r>
      <w:r w:rsidR="004F4FD9">
        <w:rPr>
          <w:b/>
          <w:sz w:val="28"/>
          <w:szCs w:val="28"/>
        </w:rPr>
        <w:t xml:space="preserve">Об утверждении </w:t>
      </w:r>
      <w:r w:rsidR="004F4FD9">
        <w:rPr>
          <w:b/>
          <w:bCs/>
          <w:color w:val="000000"/>
          <w:sz w:val="28"/>
          <w:szCs w:val="28"/>
        </w:rPr>
        <w:t>Положения</w:t>
      </w:r>
      <w:r w:rsidR="005F4241" w:rsidRPr="005F4241">
        <w:rPr>
          <w:b/>
          <w:bCs/>
          <w:color w:val="000000"/>
          <w:sz w:val="28"/>
          <w:szCs w:val="28"/>
        </w:rPr>
        <w:t xml:space="preserve"> «</w:t>
      </w:r>
      <w:r w:rsidR="005F4241" w:rsidRPr="005F4241">
        <w:rPr>
          <w:b/>
          <w:bCs/>
          <w:sz w:val="28"/>
          <w:szCs w:val="28"/>
        </w:rPr>
        <w:t>О порядке представления муниципальным служащим администрации Вышестеблиевского сельского поселения Темрюкского района сведений о своих доходах, расходах, об имуществе и обязательствах имущественного характера, а также о порядке размещения этих сведений на официальном сайте администрации Вышестеблиевского сельского поселения</w:t>
      </w:r>
      <w:proofErr w:type="gramEnd"/>
      <w:r w:rsidR="005F4241" w:rsidRPr="005F4241">
        <w:rPr>
          <w:b/>
          <w:bCs/>
          <w:sz w:val="28"/>
          <w:szCs w:val="28"/>
        </w:rPr>
        <w:t xml:space="preserve"> Темрюкского района, представления этих сведений для опубликования средствам массовой инфо</w:t>
      </w:r>
      <w:r w:rsidR="00117763">
        <w:rPr>
          <w:b/>
          <w:bCs/>
          <w:sz w:val="28"/>
          <w:szCs w:val="28"/>
        </w:rPr>
        <w:t>рмации</w:t>
      </w:r>
      <w:r w:rsidR="00DB7F23">
        <w:rPr>
          <w:b/>
          <w:bCs/>
          <w:sz w:val="28"/>
          <w:szCs w:val="28"/>
        </w:rPr>
        <w:t>»</w:t>
      </w:r>
    </w:p>
    <w:p w:rsidR="005F4241" w:rsidRPr="005F4241" w:rsidRDefault="005F4241" w:rsidP="00867461">
      <w:pPr>
        <w:ind w:firstLine="708"/>
        <w:jc w:val="center"/>
        <w:rPr>
          <w:b/>
          <w:bCs/>
          <w:sz w:val="28"/>
          <w:szCs w:val="28"/>
        </w:rPr>
      </w:pPr>
    </w:p>
    <w:p w:rsidR="00AA217F" w:rsidRPr="00F238DB" w:rsidRDefault="00755483" w:rsidP="0075548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протеста прокуратуры Темрюкского района от 11 мая 2022 года № 7-02/0910, в</w:t>
      </w:r>
      <w:r w:rsidRPr="006E1662">
        <w:rPr>
          <w:sz w:val="28"/>
          <w:szCs w:val="28"/>
        </w:rPr>
        <w:t xml:space="preserve"> соответствии со </w:t>
      </w:r>
      <w:hyperlink r:id="rId9" w:history="1">
        <w:r w:rsidRPr="00755483">
          <w:rPr>
            <w:rStyle w:val="ad"/>
            <w:rFonts w:cs="Times New Roman CYR"/>
            <w:color w:val="auto"/>
            <w:sz w:val="28"/>
            <w:szCs w:val="28"/>
          </w:rPr>
          <w:t>статьей 22</w:t>
        </w:r>
      </w:hyperlink>
      <w:r w:rsidRPr="006E1662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 закона от 31 июля 2020 г. № 259-ФЗ «</w:t>
      </w:r>
      <w:r w:rsidRPr="006E1662">
        <w:rPr>
          <w:sz w:val="28"/>
          <w:szCs w:val="28"/>
        </w:rPr>
        <w:t xml:space="preserve">О цифровых финансовых активах, цифровой валюте и о внесении изменений в отдельные законодательные </w:t>
      </w:r>
      <w:r>
        <w:rPr>
          <w:sz w:val="28"/>
          <w:szCs w:val="28"/>
        </w:rPr>
        <w:t>акты Российской Федерации»</w:t>
      </w:r>
      <w:r w:rsidRPr="006E1662">
        <w:rPr>
          <w:sz w:val="28"/>
          <w:szCs w:val="28"/>
        </w:rPr>
        <w:t xml:space="preserve">, </w:t>
      </w:r>
      <w:hyperlink r:id="rId10" w:history="1">
        <w:r w:rsidRPr="00755483">
          <w:rPr>
            <w:rStyle w:val="ad"/>
            <w:rFonts w:cs="Times New Roman CYR"/>
            <w:color w:val="auto"/>
            <w:sz w:val="28"/>
            <w:szCs w:val="28"/>
          </w:rPr>
          <w:t>статьей 8</w:t>
        </w:r>
      </w:hyperlink>
      <w:r w:rsidRPr="006E1662">
        <w:rPr>
          <w:sz w:val="28"/>
          <w:szCs w:val="28"/>
        </w:rPr>
        <w:t xml:space="preserve"> Федерального</w:t>
      </w:r>
      <w:r>
        <w:rPr>
          <w:sz w:val="28"/>
          <w:szCs w:val="28"/>
        </w:rPr>
        <w:t xml:space="preserve"> закона от 25 декабря 2008 г. № 273-ФЗ «О противодействии коррупции» Совет </w:t>
      </w:r>
      <w:r w:rsidR="00802D64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</w:t>
      </w:r>
      <w:proofErr w:type="gramEnd"/>
      <w:r>
        <w:rPr>
          <w:sz w:val="28"/>
          <w:szCs w:val="28"/>
        </w:rPr>
        <w:t xml:space="preserve"> района </w:t>
      </w:r>
      <w:proofErr w:type="gramStart"/>
      <w:r w:rsidR="000560B0">
        <w:rPr>
          <w:sz w:val="28"/>
          <w:szCs w:val="28"/>
        </w:rPr>
        <w:t>Р</w:t>
      </w:r>
      <w:proofErr w:type="gramEnd"/>
      <w:r w:rsidR="000560B0">
        <w:rPr>
          <w:sz w:val="28"/>
          <w:szCs w:val="28"/>
        </w:rPr>
        <w:t xml:space="preserve"> Е Ш И Л</w:t>
      </w:r>
      <w:r w:rsidR="00AA217F" w:rsidRPr="00F238DB">
        <w:rPr>
          <w:sz w:val="28"/>
          <w:szCs w:val="28"/>
        </w:rPr>
        <w:t>:</w:t>
      </w:r>
    </w:p>
    <w:p w:rsidR="00415107" w:rsidRDefault="00AA217F" w:rsidP="00415107">
      <w:pPr>
        <w:ind w:firstLine="708"/>
        <w:jc w:val="both"/>
        <w:rPr>
          <w:sz w:val="28"/>
          <w:szCs w:val="28"/>
        </w:rPr>
      </w:pPr>
      <w:r w:rsidRPr="00F238DB">
        <w:rPr>
          <w:sz w:val="28"/>
          <w:szCs w:val="28"/>
        </w:rPr>
        <w:t>1</w:t>
      </w:r>
      <w:r w:rsidR="00415107">
        <w:rPr>
          <w:sz w:val="28"/>
          <w:szCs w:val="28"/>
        </w:rPr>
        <w:t>.</w:t>
      </w:r>
      <w:r w:rsidR="00415107" w:rsidRPr="00415107">
        <w:rPr>
          <w:sz w:val="28"/>
          <w:szCs w:val="28"/>
        </w:rPr>
        <w:t xml:space="preserve"> </w:t>
      </w:r>
      <w:proofErr w:type="gramStart"/>
      <w:r w:rsidR="00415107" w:rsidRPr="006E1662">
        <w:rPr>
          <w:sz w:val="28"/>
          <w:szCs w:val="28"/>
        </w:rPr>
        <w:t xml:space="preserve">Внести в </w:t>
      </w:r>
      <w:r w:rsidR="00415107">
        <w:rPr>
          <w:sz w:val="28"/>
          <w:szCs w:val="28"/>
        </w:rPr>
        <w:t xml:space="preserve">решение </w:t>
      </w:r>
      <w:r w:rsidR="00415107" w:rsidRPr="00415107">
        <w:rPr>
          <w:sz w:val="28"/>
          <w:szCs w:val="28"/>
        </w:rPr>
        <w:t>Х</w:t>
      </w:r>
      <w:r w:rsidR="00415107" w:rsidRPr="00415107">
        <w:rPr>
          <w:sz w:val="28"/>
          <w:szCs w:val="28"/>
          <w:lang w:val="en-US"/>
        </w:rPr>
        <w:t>V</w:t>
      </w:r>
      <w:r w:rsidR="00415107" w:rsidRPr="00415107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="00415107" w:rsidRPr="00415107">
        <w:rPr>
          <w:sz w:val="28"/>
          <w:szCs w:val="28"/>
          <w:lang w:val="en-US"/>
        </w:rPr>
        <w:t>IV</w:t>
      </w:r>
      <w:r w:rsidR="00415107" w:rsidRPr="00415107">
        <w:rPr>
          <w:sz w:val="28"/>
          <w:szCs w:val="28"/>
        </w:rPr>
        <w:t xml:space="preserve"> созыва от 16 апреля 2020 года № 58 «Об утверждении </w:t>
      </w:r>
      <w:r w:rsidR="00415107" w:rsidRPr="00415107">
        <w:rPr>
          <w:bCs/>
          <w:color w:val="000000"/>
          <w:sz w:val="28"/>
          <w:szCs w:val="28"/>
        </w:rPr>
        <w:t>Положения «</w:t>
      </w:r>
      <w:r w:rsidR="00415107" w:rsidRPr="00415107">
        <w:rPr>
          <w:bCs/>
          <w:sz w:val="28"/>
          <w:szCs w:val="28"/>
        </w:rPr>
        <w:t>О порядке представления муниципальным служащим администрации Вышестеблиевского сельского поселения Темрюкского района сведений о своих доходах, расходах, об имуществе и обязательствах имущественного характера, а также о порядке размещения этих сведений на официальном сайте администрации Вышестеблиевского сельского поселения Темрюкского района</w:t>
      </w:r>
      <w:proofErr w:type="gramEnd"/>
      <w:r w:rsidR="00415107" w:rsidRPr="00415107">
        <w:rPr>
          <w:bCs/>
          <w:sz w:val="28"/>
          <w:szCs w:val="28"/>
        </w:rPr>
        <w:t>, представления этих сведений для опубликования средствам массовой информации»</w:t>
      </w:r>
      <w:r w:rsidR="00415107">
        <w:rPr>
          <w:sz w:val="28"/>
          <w:szCs w:val="28"/>
        </w:rPr>
        <w:t xml:space="preserve"> следующие изменения:</w:t>
      </w:r>
    </w:p>
    <w:p w:rsidR="00415107" w:rsidRPr="00415107" w:rsidRDefault="00415107" w:rsidP="00415107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 w:rsidRPr="00415107">
        <w:rPr>
          <w:sz w:val="28"/>
          <w:szCs w:val="28"/>
        </w:rPr>
        <w:t>- приложение № 1 к решению «</w:t>
      </w:r>
      <w:r w:rsidRPr="00415107">
        <w:rPr>
          <w:bCs/>
          <w:color w:val="000000"/>
          <w:sz w:val="28"/>
          <w:szCs w:val="28"/>
        </w:rPr>
        <w:t>Положение</w:t>
      </w:r>
      <w:r>
        <w:rPr>
          <w:bCs/>
          <w:color w:val="000000"/>
          <w:sz w:val="28"/>
          <w:szCs w:val="28"/>
        </w:rPr>
        <w:t xml:space="preserve"> </w:t>
      </w:r>
      <w:r w:rsidRPr="00415107">
        <w:rPr>
          <w:bCs/>
          <w:sz w:val="28"/>
          <w:szCs w:val="28"/>
        </w:rPr>
        <w:t>о порядке представления муниципальным служащим администрации Вышестеблиевского сельского поселения Темрюкского района сведений о своих доходах, расходах, об имуществе и обязательствах имущественного характера, а также о порядке размещения этих сведений на официальном сайте администрации Вышестеблиевского сельского поселения Темрюкского района, представления этих сведений для опубликования средствам массовой информации</w:t>
      </w:r>
      <w:r>
        <w:rPr>
          <w:sz w:val="28"/>
          <w:szCs w:val="28"/>
        </w:rPr>
        <w:t>» изложить в новой редакции (приложение №</w:t>
      </w:r>
      <w:r w:rsidRPr="003F4117">
        <w:rPr>
          <w:sz w:val="28"/>
          <w:szCs w:val="28"/>
        </w:rPr>
        <w:t> 1)</w:t>
      </w:r>
      <w:r>
        <w:rPr>
          <w:sz w:val="28"/>
          <w:szCs w:val="28"/>
        </w:rPr>
        <w:t>;</w:t>
      </w:r>
      <w:proofErr w:type="gramEnd"/>
    </w:p>
    <w:p w:rsidR="00AA217F" w:rsidRDefault="00AA217F" w:rsidP="00DB7F23">
      <w:pPr>
        <w:ind w:firstLine="708"/>
        <w:jc w:val="both"/>
        <w:rPr>
          <w:sz w:val="28"/>
          <w:szCs w:val="28"/>
        </w:rPr>
      </w:pPr>
      <w:r w:rsidRPr="00DB7F23">
        <w:rPr>
          <w:sz w:val="28"/>
          <w:szCs w:val="28"/>
        </w:rPr>
        <w:lastRenderedPageBreak/>
        <w:t xml:space="preserve">2. </w:t>
      </w:r>
      <w:proofErr w:type="gramStart"/>
      <w:r w:rsidRPr="00DB7F23">
        <w:rPr>
          <w:sz w:val="28"/>
          <w:szCs w:val="28"/>
        </w:rPr>
        <w:t>Установить, чт</w:t>
      </w:r>
      <w:r w:rsidR="00415107">
        <w:rPr>
          <w:sz w:val="28"/>
          <w:szCs w:val="28"/>
        </w:rPr>
        <w:t>о сведения о доходах, расходах,</w:t>
      </w:r>
      <w:r w:rsidRPr="00DB7F23">
        <w:rPr>
          <w:sz w:val="28"/>
          <w:szCs w:val="28"/>
        </w:rPr>
        <w:t xml:space="preserve"> об имуществе и обязательствах имущественного характера представляются</w:t>
      </w:r>
      <w:r w:rsidR="006379E0" w:rsidRPr="00DB7F23">
        <w:rPr>
          <w:sz w:val="28"/>
          <w:szCs w:val="28"/>
        </w:rPr>
        <w:t xml:space="preserve"> </w:t>
      </w:r>
      <w:r w:rsidR="00415107">
        <w:rPr>
          <w:sz w:val="28"/>
          <w:szCs w:val="28"/>
        </w:rPr>
        <w:t>в форма справки утвержденной Указом</w:t>
      </w:r>
      <w:r w:rsidR="006379E0" w:rsidRPr="00DB7F23">
        <w:rPr>
          <w:sz w:val="28"/>
          <w:szCs w:val="28"/>
        </w:rPr>
        <w:t xml:space="preserve"> Президента</w:t>
      </w:r>
      <w:r w:rsidRPr="00DB7F23">
        <w:rPr>
          <w:sz w:val="28"/>
          <w:szCs w:val="28"/>
        </w:rPr>
        <w:t xml:space="preserve"> Рос</w:t>
      </w:r>
      <w:r w:rsidR="00DB7F23" w:rsidRPr="00DB7F23">
        <w:rPr>
          <w:sz w:val="28"/>
          <w:szCs w:val="28"/>
        </w:rPr>
        <w:t xml:space="preserve">сийской Федерации </w:t>
      </w:r>
      <w:r w:rsidR="00415107">
        <w:rPr>
          <w:sz w:val="28"/>
          <w:szCs w:val="28"/>
        </w:rPr>
        <w:t xml:space="preserve">от 23 июня 2014 </w:t>
      </w:r>
      <w:r w:rsidR="006379E0" w:rsidRPr="00DB7F23">
        <w:rPr>
          <w:sz w:val="28"/>
          <w:szCs w:val="28"/>
        </w:rPr>
        <w:t xml:space="preserve">года № 460 </w:t>
      </w:r>
      <w:r w:rsidR="00415107">
        <w:rPr>
          <w:sz w:val="28"/>
          <w:szCs w:val="28"/>
        </w:rPr>
        <w:t xml:space="preserve">(редакция от 10 декабря </w:t>
      </w:r>
      <w:r w:rsidR="00DB7F23" w:rsidRPr="00DB7F23">
        <w:rPr>
          <w:sz w:val="28"/>
          <w:szCs w:val="28"/>
        </w:rPr>
        <w:t>2020</w:t>
      </w:r>
      <w:r w:rsidR="00415107">
        <w:rPr>
          <w:sz w:val="28"/>
          <w:szCs w:val="28"/>
        </w:rPr>
        <w:t xml:space="preserve"> года</w:t>
      </w:r>
      <w:r w:rsidR="00DB7F23" w:rsidRPr="00DB7F23">
        <w:rPr>
          <w:sz w:val="28"/>
          <w:szCs w:val="28"/>
        </w:rPr>
        <w:t>)</w:t>
      </w:r>
      <w:r w:rsidR="00DB7F23" w:rsidRPr="00F238DB">
        <w:rPr>
          <w:sz w:val="28"/>
          <w:szCs w:val="28"/>
        </w:rPr>
        <w:t xml:space="preserve"> </w:t>
      </w:r>
      <w:r w:rsidR="006379E0" w:rsidRPr="00F238DB">
        <w:rPr>
          <w:sz w:val="28"/>
          <w:szCs w:val="28"/>
        </w:rPr>
        <w:t>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</w:t>
      </w:r>
      <w:r w:rsidR="00DB7F23">
        <w:rPr>
          <w:sz w:val="28"/>
          <w:szCs w:val="28"/>
        </w:rPr>
        <w:t>ссийской Федерации».</w:t>
      </w:r>
      <w:proofErr w:type="gramEnd"/>
    </w:p>
    <w:p w:rsidR="00A12C38" w:rsidRDefault="00415107" w:rsidP="00D038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217F" w:rsidRPr="00F238DB">
        <w:rPr>
          <w:sz w:val="28"/>
          <w:szCs w:val="28"/>
        </w:rPr>
        <w:t xml:space="preserve">. </w:t>
      </w:r>
      <w:proofErr w:type="gramStart"/>
      <w:r w:rsidR="00D038AB" w:rsidRPr="00662259">
        <w:rPr>
          <w:sz w:val="28"/>
          <w:szCs w:val="28"/>
        </w:rPr>
        <w:t>Официально опубликовать (разместить) решение «</w:t>
      </w:r>
      <w:r w:rsidR="00D038AB" w:rsidRPr="00D038AB">
        <w:rPr>
          <w:sz w:val="28"/>
          <w:szCs w:val="28"/>
        </w:rPr>
        <w:t>О внесении изменений в решение Х</w:t>
      </w:r>
      <w:r w:rsidR="00D038AB" w:rsidRPr="00D038AB">
        <w:rPr>
          <w:sz w:val="28"/>
          <w:szCs w:val="28"/>
          <w:lang w:val="en-US"/>
        </w:rPr>
        <w:t>V</w:t>
      </w:r>
      <w:r w:rsidR="00D038AB" w:rsidRPr="00D038AB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="00D038AB" w:rsidRPr="00D038AB">
        <w:rPr>
          <w:sz w:val="28"/>
          <w:szCs w:val="28"/>
          <w:lang w:val="en-US"/>
        </w:rPr>
        <w:t>IV</w:t>
      </w:r>
      <w:r w:rsidR="00D038AB" w:rsidRPr="00D038AB">
        <w:rPr>
          <w:sz w:val="28"/>
          <w:szCs w:val="28"/>
        </w:rPr>
        <w:t xml:space="preserve"> созыва от 16 апреля 2020 года № 58 «Об утверждении </w:t>
      </w:r>
      <w:r w:rsidR="00D038AB" w:rsidRPr="00D038AB">
        <w:rPr>
          <w:bCs/>
          <w:color w:val="000000"/>
          <w:sz w:val="28"/>
          <w:szCs w:val="28"/>
        </w:rPr>
        <w:t>Положения «</w:t>
      </w:r>
      <w:r w:rsidR="00D038AB" w:rsidRPr="00D038AB">
        <w:rPr>
          <w:bCs/>
          <w:sz w:val="28"/>
          <w:szCs w:val="28"/>
        </w:rPr>
        <w:t>О порядке представления муниципальным служащим администрации Вышестеблиевского сельского поселения Темрюкского района сведений о своих доходах, расходах, об имуществе и обязательствах имущественного характера, а также о порядке размещения этих сведений на официальном сайте</w:t>
      </w:r>
      <w:proofErr w:type="gramEnd"/>
      <w:r w:rsidR="00D038AB" w:rsidRPr="00D038AB">
        <w:rPr>
          <w:bCs/>
          <w:sz w:val="28"/>
          <w:szCs w:val="28"/>
        </w:rPr>
        <w:t xml:space="preserve"> администрации Вышестеблиевского сельского поселения Темрюкского района, представления этих сведений для опубликования средствам массовой информации»</w:t>
      </w:r>
      <w:r w:rsidR="00D038AB">
        <w:rPr>
          <w:sz w:val="28"/>
          <w:szCs w:val="28"/>
        </w:rPr>
        <w:t xml:space="preserve"> </w:t>
      </w:r>
      <w:r w:rsidR="00D038AB" w:rsidRPr="00662259">
        <w:rPr>
          <w:sz w:val="28"/>
          <w:szCs w:val="28"/>
        </w:rPr>
        <w:t>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района.</w:t>
      </w:r>
    </w:p>
    <w:p w:rsidR="00AA217F" w:rsidRPr="00F238DB" w:rsidRDefault="00A12C38" w:rsidP="00867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60124">
        <w:rPr>
          <w:sz w:val="28"/>
          <w:szCs w:val="28"/>
        </w:rPr>
        <w:t xml:space="preserve">. </w:t>
      </w:r>
      <w:proofErr w:type="gramStart"/>
      <w:r w:rsidR="00760124">
        <w:rPr>
          <w:sz w:val="28"/>
          <w:szCs w:val="28"/>
        </w:rPr>
        <w:t>Контроль</w:t>
      </w:r>
      <w:r w:rsidR="00AA217F" w:rsidRPr="00F238DB">
        <w:rPr>
          <w:sz w:val="28"/>
          <w:szCs w:val="28"/>
        </w:rPr>
        <w:t xml:space="preserve"> за</w:t>
      </w:r>
      <w:proofErr w:type="gramEnd"/>
      <w:r w:rsidR="00AA217F" w:rsidRPr="00F238DB">
        <w:rPr>
          <w:sz w:val="28"/>
          <w:szCs w:val="28"/>
        </w:rPr>
        <w:t xml:space="preserve"> </w:t>
      </w:r>
      <w:r w:rsidR="00D038AB">
        <w:rPr>
          <w:sz w:val="28"/>
          <w:szCs w:val="28"/>
        </w:rPr>
        <w:t xml:space="preserve">исполнением настоящего решения </w:t>
      </w:r>
      <w:r w:rsidR="00AA217F" w:rsidRPr="00F238DB">
        <w:rPr>
          <w:sz w:val="28"/>
          <w:szCs w:val="28"/>
        </w:rPr>
        <w:t>возложить</w:t>
      </w:r>
      <w:r w:rsidR="00802D64">
        <w:rPr>
          <w:sz w:val="28"/>
          <w:szCs w:val="28"/>
        </w:rPr>
        <w:t xml:space="preserve"> на заместителя главы Вышестеблиевского</w:t>
      </w:r>
      <w:r w:rsidR="00AA217F" w:rsidRPr="00F238DB">
        <w:rPr>
          <w:sz w:val="28"/>
          <w:szCs w:val="28"/>
        </w:rPr>
        <w:t xml:space="preserve"> сельског</w:t>
      </w:r>
      <w:r w:rsidR="006379E0" w:rsidRPr="00F238DB">
        <w:rPr>
          <w:sz w:val="28"/>
          <w:szCs w:val="28"/>
        </w:rPr>
        <w:t xml:space="preserve">о поселения Темрюкского района </w:t>
      </w:r>
      <w:r w:rsidR="00AA217F" w:rsidRPr="00F238DB">
        <w:rPr>
          <w:sz w:val="28"/>
          <w:szCs w:val="28"/>
        </w:rPr>
        <w:t xml:space="preserve"> (</w:t>
      </w:r>
      <w:r w:rsidR="00802D64">
        <w:rPr>
          <w:sz w:val="28"/>
          <w:szCs w:val="28"/>
        </w:rPr>
        <w:t>Н.Д.Шевченко</w:t>
      </w:r>
      <w:r w:rsidR="00D038AB">
        <w:rPr>
          <w:sz w:val="28"/>
          <w:szCs w:val="28"/>
        </w:rPr>
        <w:t xml:space="preserve">) </w:t>
      </w:r>
      <w:r w:rsidR="00AA217F" w:rsidRPr="00F238DB">
        <w:rPr>
          <w:sz w:val="28"/>
          <w:szCs w:val="28"/>
        </w:rPr>
        <w:t>и постоянную комиссию по вопросам обеспеченности законности, правопорядка, охраны прав и свобод граждан, развитию местного самоуправле</w:t>
      </w:r>
      <w:r w:rsidR="00802D64">
        <w:rPr>
          <w:sz w:val="28"/>
          <w:szCs w:val="28"/>
        </w:rPr>
        <w:t>ния, (</w:t>
      </w:r>
      <w:proofErr w:type="spellStart"/>
      <w:r w:rsidR="00802D64">
        <w:rPr>
          <w:sz w:val="28"/>
          <w:szCs w:val="28"/>
        </w:rPr>
        <w:t>М.П.Кулько</w:t>
      </w:r>
      <w:proofErr w:type="spellEnd"/>
      <w:r w:rsidR="00AA217F" w:rsidRPr="00F238DB">
        <w:rPr>
          <w:sz w:val="28"/>
          <w:szCs w:val="28"/>
        </w:rPr>
        <w:t>).</w:t>
      </w:r>
    </w:p>
    <w:p w:rsidR="00AA217F" w:rsidRPr="00F238DB" w:rsidRDefault="00A12C38" w:rsidP="00867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A217F" w:rsidRPr="00F238DB">
        <w:rPr>
          <w:sz w:val="28"/>
          <w:szCs w:val="28"/>
        </w:rPr>
        <w:t xml:space="preserve">. Решение вступает в силу со дня его </w:t>
      </w:r>
      <w:r w:rsidR="00D038AB">
        <w:rPr>
          <w:sz w:val="28"/>
          <w:szCs w:val="28"/>
        </w:rPr>
        <w:t>официального опубликования</w:t>
      </w:r>
      <w:r w:rsidR="006379E0" w:rsidRPr="00F238DB">
        <w:rPr>
          <w:sz w:val="28"/>
          <w:szCs w:val="28"/>
        </w:rPr>
        <w:t>.</w:t>
      </w:r>
    </w:p>
    <w:p w:rsidR="00AA217F" w:rsidRDefault="00AA217F" w:rsidP="00867461">
      <w:pPr>
        <w:rPr>
          <w:color w:val="000000"/>
          <w:sz w:val="28"/>
          <w:szCs w:val="28"/>
        </w:rPr>
      </w:pPr>
    </w:p>
    <w:p w:rsidR="00AA217F" w:rsidRDefault="00AA217F" w:rsidP="00867461">
      <w:pPr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544"/>
        <w:gridCol w:w="5216"/>
      </w:tblGrid>
      <w:tr w:rsidR="00AA217F" w:rsidRPr="00397D4B">
        <w:tc>
          <w:tcPr>
            <w:tcW w:w="4544" w:type="dxa"/>
          </w:tcPr>
          <w:p w:rsidR="00AA217F" w:rsidRDefault="00AA217F" w:rsidP="00DF769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97D4B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="00802D64">
              <w:rPr>
                <w:sz w:val="28"/>
                <w:szCs w:val="28"/>
              </w:rPr>
              <w:t>Вышестеблиевского</w:t>
            </w:r>
          </w:p>
          <w:p w:rsidR="00AA217F" w:rsidRDefault="00AA217F" w:rsidP="00DF769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038AB">
              <w:rPr>
                <w:sz w:val="28"/>
                <w:szCs w:val="28"/>
              </w:rPr>
              <w:t>сельского поселения</w:t>
            </w:r>
          </w:p>
          <w:p w:rsidR="00AA217F" w:rsidRDefault="00AA217F" w:rsidP="00DF769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97D4B">
              <w:rPr>
                <w:sz w:val="28"/>
                <w:szCs w:val="28"/>
              </w:rPr>
              <w:t>Темрюкского района</w:t>
            </w:r>
          </w:p>
          <w:p w:rsidR="00F238DB" w:rsidRDefault="00F238DB" w:rsidP="00DF7693">
            <w:pPr>
              <w:ind w:right="-1"/>
              <w:rPr>
                <w:sz w:val="28"/>
                <w:szCs w:val="28"/>
              </w:rPr>
            </w:pPr>
          </w:p>
          <w:p w:rsidR="00AA217F" w:rsidRPr="00397D4B" w:rsidRDefault="00AA217F" w:rsidP="00DF7693">
            <w:pPr>
              <w:ind w:right="-1"/>
              <w:rPr>
                <w:sz w:val="28"/>
                <w:szCs w:val="28"/>
              </w:rPr>
            </w:pPr>
            <w:proofErr w:type="spellStart"/>
            <w:r w:rsidRPr="00397D4B">
              <w:rPr>
                <w:sz w:val="28"/>
                <w:szCs w:val="28"/>
              </w:rPr>
              <w:t>___________</w:t>
            </w:r>
            <w:r w:rsidR="00802D64">
              <w:rPr>
                <w:sz w:val="28"/>
                <w:szCs w:val="28"/>
              </w:rPr>
              <w:t>П.К.Хаджиди</w:t>
            </w:r>
            <w:proofErr w:type="spellEnd"/>
          </w:p>
          <w:p w:rsidR="00AA217F" w:rsidRPr="00397D4B" w:rsidRDefault="00D038AB" w:rsidP="0076012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«14</w:t>
            </w:r>
            <w:r w:rsidR="00446097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июн</w:t>
            </w:r>
            <w:r w:rsidR="00446097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2022</w:t>
            </w:r>
            <w:r w:rsidR="00760124" w:rsidRPr="00BF0E2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16" w:type="dxa"/>
          </w:tcPr>
          <w:p w:rsidR="00802D64" w:rsidRDefault="00802D64" w:rsidP="00DF7693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="00AA21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Совета Вышестеблиевского</w:t>
            </w:r>
          </w:p>
          <w:p w:rsidR="00F238DB" w:rsidRDefault="00AA217F" w:rsidP="00DF7693">
            <w:pPr>
              <w:ind w:left="435"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 xml:space="preserve"> сельского поселения </w:t>
            </w:r>
          </w:p>
          <w:p w:rsidR="00AA217F" w:rsidRPr="00397D4B" w:rsidRDefault="00AA217F" w:rsidP="00760124">
            <w:pPr>
              <w:ind w:left="435"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Темрюкского района</w:t>
            </w:r>
          </w:p>
          <w:p w:rsidR="00AA217F" w:rsidRPr="00397D4B" w:rsidRDefault="00802D64" w:rsidP="00DF7693">
            <w:pPr>
              <w:ind w:left="435" w:right="-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_______________И.И.Пелипенко</w:t>
            </w:r>
            <w:proofErr w:type="spellEnd"/>
          </w:p>
          <w:p w:rsidR="00AA217F" w:rsidRPr="00397D4B" w:rsidRDefault="00D038AB" w:rsidP="00F238DB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«14» июня 2022</w:t>
            </w:r>
            <w:r w:rsidRPr="00BF0E27">
              <w:rPr>
                <w:sz w:val="28"/>
                <w:szCs w:val="28"/>
              </w:rPr>
              <w:t xml:space="preserve"> года</w:t>
            </w:r>
          </w:p>
        </w:tc>
      </w:tr>
    </w:tbl>
    <w:p w:rsidR="00AA217F" w:rsidRDefault="00AA217F" w:rsidP="006E2086">
      <w:pPr>
        <w:shd w:val="clear" w:color="auto" w:fill="FFFFFF"/>
        <w:tabs>
          <w:tab w:val="left" w:pos="851"/>
        </w:tabs>
        <w:spacing w:before="643" w:line="322" w:lineRule="exact"/>
      </w:pPr>
    </w:p>
    <w:p w:rsidR="00AA1E7D" w:rsidRDefault="00AA1E7D" w:rsidP="006E2086">
      <w:pPr>
        <w:shd w:val="clear" w:color="auto" w:fill="FFFFFF"/>
        <w:tabs>
          <w:tab w:val="left" w:pos="851"/>
        </w:tabs>
        <w:spacing w:before="643" w:line="322" w:lineRule="exact"/>
      </w:pPr>
    </w:p>
    <w:p w:rsidR="00AA1E7D" w:rsidRDefault="00AA1E7D" w:rsidP="006E2086">
      <w:pPr>
        <w:shd w:val="clear" w:color="auto" w:fill="FFFFFF"/>
        <w:tabs>
          <w:tab w:val="left" w:pos="851"/>
        </w:tabs>
        <w:spacing w:before="643" w:line="322" w:lineRule="exact"/>
      </w:pPr>
    </w:p>
    <w:sectPr w:rsidR="00AA1E7D" w:rsidSect="00FD0B9C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B86" w:rsidRDefault="00E85B86" w:rsidP="00FD0B9C">
      <w:r>
        <w:separator/>
      </w:r>
    </w:p>
  </w:endnote>
  <w:endnote w:type="continuationSeparator" w:id="0">
    <w:p w:rsidR="00E85B86" w:rsidRDefault="00E85B86" w:rsidP="00FD0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B86" w:rsidRDefault="00E85B86" w:rsidP="00FD0B9C">
      <w:r>
        <w:separator/>
      </w:r>
    </w:p>
  </w:footnote>
  <w:footnote w:type="continuationSeparator" w:id="0">
    <w:p w:rsidR="00E85B86" w:rsidRDefault="00E85B86" w:rsidP="00FD0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B9C" w:rsidRDefault="00BE59E4">
    <w:pPr>
      <w:pStyle w:val="a9"/>
      <w:jc w:val="center"/>
    </w:pPr>
    <w:fldSimple w:instr=" PAGE   \* MERGEFORMAT ">
      <w:r w:rsidR="000560B0">
        <w:rPr>
          <w:noProof/>
        </w:rPr>
        <w:t>2</w:t>
      </w:r>
    </w:fldSimple>
  </w:p>
  <w:p w:rsidR="00FD0B9C" w:rsidRDefault="00FD0B9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10A9A"/>
    <w:multiLevelType w:val="singleLevel"/>
    <w:tmpl w:val="E6CE215C"/>
    <w:lvl w:ilvl="0">
      <w:start w:val="2"/>
      <w:numFmt w:val="decimal"/>
      <w:lvlText w:val="%1."/>
      <w:legacy w:legacy="1" w:legacySpace="0" w:legacyIndent="528"/>
      <w:lvlJc w:val="left"/>
      <w:rPr>
        <w:rFonts w:ascii="Times New Roman" w:hAnsi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B1102"/>
    <w:rsid w:val="00041C74"/>
    <w:rsid w:val="00043E05"/>
    <w:rsid w:val="000560B0"/>
    <w:rsid w:val="000625D7"/>
    <w:rsid w:val="00066053"/>
    <w:rsid w:val="000B1102"/>
    <w:rsid w:val="000D02E1"/>
    <w:rsid w:val="00117763"/>
    <w:rsid w:val="001C27A4"/>
    <w:rsid w:val="001C6EC7"/>
    <w:rsid w:val="00205DAC"/>
    <w:rsid w:val="00213FD4"/>
    <w:rsid w:val="00254C53"/>
    <w:rsid w:val="00275170"/>
    <w:rsid w:val="002975C5"/>
    <w:rsid w:val="00304303"/>
    <w:rsid w:val="00316D0C"/>
    <w:rsid w:val="00362AFF"/>
    <w:rsid w:val="00397D4B"/>
    <w:rsid w:val="003A1F0A"/>
    <w:rsid w:val="003B2064"/>
    <w:rsid w:val="003C64D8"/>
    <w:rsid w:val="0040653D"/>
    <w:rsid w:val="004070AA"/>
    <w:rsid w:val="004142B7"/>
    <w:rsid w:val="00415107"/>
    <w:rsid w:val="00446097"/>
    <w:rsid w:val="004A74BD"/>
    <w:rsid w:val="004B357E"/>
    <w:rsid w:val="004D7260"/>
    <w:rsid w:val="004F4FD9"/>
    <w:rsid w:val="00503833"/>
    <w:rsid w:val="00537BFE"/>
    <w:rsid w:val="00547EF6"/>
    <w:rsid w:val="005618B8"/>
    <w:rsid w:val="005F4241"/>
    <w:rsid w:val="006379E0"/>
    <w:rsid w:val="00667F5C"/>
    <w:rsid w:val="00676DF7"/>
    <w:rsid w:val="006E2086"/>
    <w:rsid w:val="00755483"/>
    <w:rsid w:val="00760124"/>
    <w:rsid w:val="00783F51"/>
    <w:rsid w:val="0079681F"/>
    <w:rsid w:val="007A7616"/>
    <w:rsid w:val="007E675F"/>
    <w:rsid w:val="00802D64"/>
    <w:rsid w:val="00827E38"/>
    <w:rsid w:val="00855E93"/>
    <w:rsid w:val="00867461"/>
    <w:rsid w:val="00885D78"/>
    <w:rsid w:val="00924497"/>
    <w:rsid w:val="00955609"/>
    <w:rsid w:val="009B4484"/>
    <w:rsid w:val="009C6764"/>
    <w:rsid w:val="009D793B"/>
    <w:rsid w:val="009F7ECC"/>
    <w:rsid w:val="00A01600"/>
    <w:rsid w:val="00A12C38"/>
    <w:rsid w:val="00A352C7"/>
    <w:rsid w:val="00A52415"/>
    <w:rsid w:val="00A82A4C"/>
    <w:rsid w:val="00AA1E7D"/>
    <w:rsid w:val="00AA217F"/>
    <w:rsid w:val="00AB4536"/>
    <w:rsid w:val="00B05A3A"/>
    <w:rsid w:val="00B939CA"/>
    <w:rsid w:val="00BA3806"/>
    <w:rsid w:val="00BE59E4"/>
    <w:rsid w:val="00BF4556"/>
    <w:rsid w:val="00C14E12"/>
    <w:rsid w:val="00C72A67"/>
    <w:rsid w:val="00CB300D"/>
    <w:rsid w:val="00CE609A"/>
    <w:rsid w:val="00D01B7B"/>
    <w:rsid w:val="00D038AB"/>
    <w:rsid w:val="00D05B6F"/>
    <w:rsid w:val="00DB7F23"/>
    <w:rsid w:val="00DE0100"/>
    <w:rsid w:val="00DF7693"/>
    <w:rsid w:val="00E154C0"/>
    <w:rsid w:val="00E21C71"/>
    <w:rsid w:val="00E42A02"/>
    <w:rsid w:val="00E85B86"/>
    <w:rsid w:val="00ED46C1"/>
    <w:rsid w:val="00F238DB"/>
    <w:rsid w:val="00F827D5"/>
    <w:rsid w:val="00F95E30"/>
    <w:rsid w:val="00FD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0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B7F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67461"/>
    <w:pPr>
      <w:keepNext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67461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Subtitle"/>
    <w:basedOn w:val="a"/>
    <w:link w:val="a4"/>
    <w:uiPriority w:val="99"/>
    <w:qFormat/>
    <w:rsid w:val="000B1102"/>
    <w:rPr>
      <w:sz w:val="28"/>
      <w:szCs w:val="28"/>
    </w:rPr>
  </w:style>
  <w:style w:type="character" w:customStyle="1" w:styleId="a4">
    <w:name w:val="Подзаголовок Знак"/>
    <w:basedOn w:val="a0"/>
    <w:link w:val="a3"/>
    <w:uiPriority w:val="99"/>
    <w:locked/>
    <w:rsid w:val="000B110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0B110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5">
    <w:name w:val="Body Text Indent"/>
    <w:basedOn w:val="a"/>
    <w:link w:val="a6"/>
    <w:uiPriority w:val="99"/>
    <w:rsid w:val="000B1102"/>
    <w:pPr>
      <w:tabs>
        <w:tab w:val="left" w:pos="3830"/>
      </w:tabs>
      <w:ind w:right="-766" w:firstLine="567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B110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CE60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E609A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D0B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0B9C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FD0B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D0B9C"/>
    <w:rPr>
      <w:rFonts w:ascii="Times New Roman" w:eastAsia="Times New Roman" w:hAnsi="Times New Roman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755483"/>
    <w:rPr>
      <w:rFonts w:ascii="Times New Roman" w:hAnsi="Times New Roman" w:cs="Times New Roman" w:hint="default"/>
      <w:color w:val="106BBE"/>
    </w:rPr>
  </w:style>
  <w:style w:type="character" w:customStyle="1" w:styleId="10">
    <w:name w:val="Заголовок 1 Знак"/>
    <w:basedOn w:val="a0"/>
    <w:link w:val="1"/>
    <w:rsid w:val="00DB7F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46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municipal.garant.ru/document/redirect/12164203/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nicipal.garant.ru/document/redirect/74451466/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F45DA-26B2-41EB-BA0D-E753AC16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закупки</cp:lastModifiedBy>
  <cp:revision>2</cp:revision>
  <cp:lastPrinted>2020-04-29T05:23:00Z</cp:lastPrinted>
  <dcterms:created xsi:type="dcterms:W3CDTF">2022-06-13T12:43:00Z</dcterms:created>
  <dcterms:modified xsi:type="dcterms:W3CDTF">2022-06-13T12:43:00Z</dcterms:modified>
</cp:coreProperties>
</file>