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90B" w:rsidRDefault="009E190B" w:rsidP="00455414">
      <w:pPr>
        <w:pStyle w:val="10"/>
        <w:ind w:left="12900"/>
      </w:pPr>
      <w:r>
        <w:t>ПРИЛОЖЕНИЕ</w:t>
      </w:r>
    </w:p>
    <w:p w:rsidR="00455414" w:rsidRDefault="009E190B" w:rsidP="00455414">
      <w:pPr>
        <w:pStyle w:val="1"/>
        <w:ind w:left="1290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/>
          <w:spacing w:val="0"/>
          <w:sz w:val="24"/>
          <w:szCs w:val="24"/>
        </w:rPr>
        <w:t>к распоряжению</w:t>
      </w:r>
    </w:p>
    <w:p w:rsidR="00455414" w:rsidRDefault="009E190B" w:rsidP="00455414">
      <w:pPr>
        <w:pStyle w:val="1"/>
        <w:ind w:left="12900"/>
        <w:rPr>
          <w:rFonts w:ascii="Times New Roman" w:hAnsi="Times New Roman" w:cs="Times New Roman"/>
          <w:spacing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0"/>
          <w:sz w:val="24"/>
          <w:szCs w:val="24"/>
        </w:rPr>
        <w:t>администрации</w:t>
      </w:r>
      <w:proofErr w:type="spellEnd"/>
    </w:p>
    <w:p w:rsidR="009E190B" w:rsidRDefault="009E190B" w:rsidP="00455414">
      <w:pPr>
        <w:pStyle w:val="1"/>
        <w:ind w:left="12900"/>
        <w:rPr>
          <w:rFonts w:ascii="Times New Roman" w:hAnsi="Times New Roman" w:cs="Times New Roman"/>
          <w:spacing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0"/>
          <w:sz w:val="24"/>
          <w:szCs w:val="24"/>
        </w:rPr>
        <w:t>Вышестеблиевского</w:t>
      </w:r>
      <w:proofErr w:type="spellEnd"/>
    </w:p>
    <w:p w:rsidR="009E190B" w:rsidRDefault="009E190B" w:rsidP="00455414">
      <w:pPr>
        <w:pStyle w:val="1"/>
        <w:ind w:left="1290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/>
          <w:spacing w:val="0"/>
          <w:sz w:val="24"/>
          <w:szCs w:val="24"/>
        </w:rPr>
        <w:t>сельского поселения</w:t>
      </w:r>
    </w:p>
    <w:p w:rsidR="009E190B" w:rsidRDefault="009E190B" w:rsidP="00455414">
      <w:pPr>
        <w:pStyle w:val="1"/>
        <w:ind w:left="1290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/>
          <w:spacing w:val="0"/>
          <w:sz w:val="24"/>
          <w:szCs w:val="24"/>
        </w:rPr>
        <w:t>Темрюкского района</w:t>
      </w:r>
    </w:p>
    <w:p w:rsidR="009E190B" w:rsidRPr="009E190B" w:rsidRDefault="00A42091" w:rsidP="00455414">
      <w:pPr>
        <w:pStyle w:val="1"/>
        <w:ind w:left="1290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/>
          <w:spacing w:val="0"/>
          <w:sz w:val="24"/>
          <w:szCs w:val="24"/>
        </w:rPr>
        <w:t xml:space="preserve">от </w:t>
      </w:r>
      <w:r w:rsidR="00455414">
        <w:rPr>
          <w:rFonts w:ascii="Times New Roman" w:hAnsi="Times New Roman" w:cs="Times New Roman"/>
          <w:spacing w:val="0"/>
          <w:sz w:val="24"/>
          <w:szCs w:val="24"/>
        </w:rPr>
        <w:t>09.07.2015 № 55-р</w:t>
      </w:r>
    </w:p>
    <w:p w:rsidR="00455414" w:rsidRDefault="00455414" w:rsidP="006C2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5414" w:rsidRDefault="00455414" w:rsidP="006C2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283C" w:rsidRPr="006C283C" w:rsidRDefault="006C283C" w:rsidP="006C2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28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6C28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6C28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2015 </w:t>
      </w:r>
      <w:r w:rsidRPr="006C28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6C283C" w:rsidRPr="006C283C" w:rsidRDefault="006C283C" w:rsidP="006C28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971"/>
        <w:gridCol w:w="11823"/>
      </w:tblGrid>
      <w:tr w:rsidR="006C283C" w:rsidRPr="006C283C" w:rsidTr="006C283C">
        <w:trPr>
          <w:tblCellSpacing w:w="15" w:type="dxa"/>
        </w:trPr>
        <w:tc>
          <w:tcPr>
            <w:tcW w:w="1250" w:type="pct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Администрация </w:t>
            </w:r>
            <w:proofErr w:type="spellStart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Вышестеблиевского</w:t>
            </w:r>
            <w:proofErr w:type="spellEnd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сельского поселения Темрюкского района</w:t>
            </w:r>
          </w:p>
        </w:tc>
      </w:tr>
      <w:tr w:rsidR="006C283C" w:rsidRPr="006C283C" w:rsidTr="006C283C">
        <w:trPr>
          <w:tblCellSpacing w:w="15" w:type="dxa"/>
        </w:trPr>
        <w:tc>
          <w:tcPr>
            <w:tcW w:w="2038" w:type="dxa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Юридический адрес,</w:t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телефон, электронная</w:t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Российская Федерация, 353541, Краснодарский край, Темрюкский р-н, </w:t>
            </w:r>
            <w:proofErr w:type="spellStart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Вышестеблиевская</w:t>
            </w:r>
            <w:proofErr w:type="spellEnd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ст-ца</w:t>
            </w:r>
            <w:proofErr w:type="spellEnd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, Ленина, 94, - , +7 (86148) 35012 , adm_histebl@mail.ru</w:t>
            </w:r>
          </w:p>
        </w:tc>
      </w:tr>
      <w:tr w:rsidR="006C283C" w:rsidRPr="006C283C" w:rsidTr="006C283C">
        <w:trPr>
          <w:tblCellSpacing w:w="15" w:type="dxa"/>
        </w:trPr>
        <w:tc>
          <w:tcPr>
            <w:tcW w:w="2038" w:type="dxa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2352037856</w:t>
            </w:r>
          </w:p>
        </w:tc>
      </w:tr>
      <w:tr w:rsidR="006C283C" w:rsidRPr="006C283C" w:rsidTr="006C283C">
        <w:trPr>
          <w:tblCellSpacing w:w="15" w:type="dxa"/>
        </w:trPr>
        <w:tc>
          <w:tcPr>
            <w:tcW w:w="2038" w:type="dxa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235201001</w:t>
            </w:r>
          </w:p>
        </w:tc>
      </w:tr>
      <w:tr w:rsidR="006C283C" w:rsidRPr="006C283C" w:rsidTr="006C283C">
        <w:trPr>
          <w:tblCellSpacing w:w="15" w:type="dxa"/>
        </w:trPr>
        <w:tc>
          <w:tcPr>
            <w:tcW w:w="2038" w:type="dxa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03651404</w:t>
            </w:r>
          </w:p>
        </w:tc>
      </w:tr>
    </w:tbl>
    <w:p w:rsidR="006C283C" w:rsidRPr="006C283C" w:rsidRDefault="006C283C" w:rsidP="006C283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00"/>
        <w:gridCol w:w="614"/>
        <w:gridCol w:w="906"/>
        <w:gridCol w:w="489"/>
        <w:gridCol w:w="1717"/>
        <w:gridCol w:w="1940"/>
        <w:gridCol w:w="785"/>
        <w:gridCol w:w="822"/>
        <w:gridCol w:w="1278"/>
        <w:gridCol w:w="974"/>
        <w:gridCol w:w="917"/>
        <w:gridCol w:w="1256"/>
        <w:gridCol w:w="1195"/>
        <w:gridCol w:w="1141"/>
      </w:tblGrid>
      <w:tr w:rsidR="006C283C" w:rsidRPr="006C283C" w:rsidTr="006C283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Обоснование внесения изменений </w:t>
            </w:r>
          </w:p>
        </w:tc>
      </w:tr>
      <w:tr w:rsidR="006C283C" w:rsidRPr="006C283C" w:rsidTr="006C283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14</w:t>
            </w:r>
          </w:p>
        </w:tc>
      </w:tr>
      <w:tr w:rsidR="006C283C" w:rsidRPr="006C283C" w:rsidTr="006C283C"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99201045110019244223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41.00.2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41.00.20.122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Водоснабжение (здание администрации)</w:t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Информация об общественном обсуждении закупки: не проводилось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Поставка воды по действующим тарифам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УСЛ </w:t>
            </w:r>
            <w:proofErr w:type="gramStart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 /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5 / 5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12.2015 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12.2016 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в течение 2016 года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круглосуточно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99201045110019244223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40.22.1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40.22.11.112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Отопление (здание администрации)</w:t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Информация об общественном 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обсуждении закупки: не проводилось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Поставка газа по действующим тарифам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 xml:space="preserve">УСЛ </w:t>
            </w:r>
            <w:proofErr w:type="gramStart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 /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100 / 100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12.2015 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12.2016 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Сроки исполнения отдельных этапов контракта: в течение 2016 года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в период с января по май и с сентября по декабрь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 xml:space="preserve">Закупка у единственного 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поставщика (подрядчика, исполнителя)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99201045110019244223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40.12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40.12.10.110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Освещение (здание администрации)</w:t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Информация об общественном обсуждении закупки: не проводилось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Поставка электроэнергии по действующим тарифам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УСЛ </w:t>
            </w:r>
            <w:proofErr w:type="gramStart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 /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173,4 / 173,4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12.2015 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12.2016 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в течение 2016 года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круглосуточно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99205035950100244223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40.12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40.12.10.110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Уличное освещение (стоимость электроэнергии)</w:t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Информация об общественном обсуждении закупки: не проводилось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Поставка электроэнергии по действующим тарифам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УСЛ </w:t>
            </w:r>
            <w:proofErr w:type="gramStart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 /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700 / 700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12.2015 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12.2016 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в течение 2016 года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в темное время суток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99201045110019244221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64.20.11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64.20.12.130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Оказание услуг междугородной и международной телефонной связи</w:t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Информация об общественном обсуждении закупки: не проводилось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Оказание услуг междугородной и международной телефонной связи по действующим тарифам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УСЛ </w:t>
            </w:r>
            <w:proofErr w:type="gramStart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 /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122,2 / 122,2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12.2015 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12.2016 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в течение 2016 года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 xml:space="preserve">Периодичность поставки товаров, работ, 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услуг: круглосуточно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99203095711007244340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32.30.4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32.30.43.710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Приобретение средств оповещения для предупреждения ликвидации ЧС и ГО</w:t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455414">
            <w:pPr>
              <w:pStyle w:val="a3"/>
              <w:rPr>
                <w:lang w:eastAsia="ru-RU"/>
              </w:rPr>
            </w:pPr>
            <w:r w:rsidRPr="00455414">
              <w:rPr>
                <w:rFonts w:ascii="Arial" w:hAnsi="Arial" w:cs="Arial"/>
                <w:b/>
                <w:sz w:val="15"/>
                <w:szCs w:val="15"/>
                <w:lang w:eastAsia="ru-RU"/>
              </w:rPr>
              <w:t>Преимущества</w:t>
            </w:r>
            <w:r w:rsidRPr="006C28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6C283C" w:rsidRPr="006C283C" w:rsidRDefault="006C283C" w:rsidP="00455414">
            <w:pPr>
              <w:pStyle w:val="a3"/>
              <w:ind w:left="156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6C283C" w:rsidRPr="006C283C" w:rsidRDefault="006C283C" w:rsidP="00455414">
            <w:pPr>
              <w:pStyle w:val="a3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554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Информация об общественном обсуждении закупки: не проводилось</w:t>
            </w:r>
            <w:r w:rsidRPr="004554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r w:rsidRPr="004554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r w:rsidRPr="00455414">
              <w:rPr>
                <w:rFonts w:ascii="Arial" w:eastAsia="Times New Roman" w:hAnsi="Arial" w:cs="Arial"/>
                <w:b/>
                <w:sz w:val="15"/>
                <w:szCs w:val="15"/>
                <w:lang w:eastAsia="ru-RU"/>
              </w:rPr>
              <w:t>Преимущества</w:t>
            </w:r>
            <w:r w:rsidRPr="0045541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: СМП (в соответствии со ст. 30 №44-ФЗ). В соответствии с описанием объекта закупки.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УСЛ </w:t>
            </w:r>
            <w:proofErr w:type="gramStart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140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04.2015 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12.2015 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в течение 2015 года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однократно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99204095821007243225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45.23.1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45.23.12.151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Капитальный ремонт автомобильных дорог общего пользования</w:t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Информация об общественном обсуждении закупки: не проводилось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proofErr w:type="gramStart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Согласно</w:t>
            </w:r>
            <w:proofErr w:type="gramEnd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технического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УСЛ </w:t>
            </w:r>
            <w:proofErr w:type="gramStart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1728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04.2015 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12.2015 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в течение 2015 года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 xml:space="preserve">Периодичность поставки товаров, работ, услуг: Однократно </w:t>
            </w:r>
            <w:proofErr w:type="gramStart"/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( </w:t>
            </w:r>
            <w:proofErr w:type="gramEnd"/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 течение срока, указанного в контракте)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99204095821007243225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45.23.1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45.23.12.151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Ремонт </w:t>
            </w:r>
            <w:proofErr w:type="spellStart"/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внутрипоселковых</w:t>
            </w:r>
            <w:proofErr w:type="spellEnd"/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автомобильных дорог общего пользования</w:t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455414" w:rsidRDefault="006C283C" w:rsidP="00455414">
            <w:pPr>
              <w:pStyle w:val="a3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55414">
              <w:rPr>
                <w:rFonts w:ascii="Arial" w:hAnsi="Arial" w:cs="Arial"/>
                <w:sz w:val="16"/>
                <w:szCs w:val="16"/>
                <w:lang w:eastAsia="ru-RU"/>
              </w:rPr>
              <w:t xml:space="preserve">Преимущества: </w:t>
            </w:r>
          </w:p>
          <w:p w:rsidR="006C283C" w:rsidRPr="00455414" w:rsidRDefault="006C283C" w:rsidP="00455414">
            <w:pPr>
              <w:pStyle w:val="a3"/>
              <w:ind w:left="156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55414">
              <w:rPr>
                <w:rFonts w:ascii="Arial" w:hAnsi="Arial" w:cs="Arial"/>
                <w:sz w:val="16"/>
                <w:szCs w:val="16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6C283C" w:rsidRPr="00455414" w:rsidRDefault="006C283C" w:rsidP="00455414">
            <w:pPr>
              <w:pStyle w:val="a3"/>
              <w:ind w:left="14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55414">
              <w:rPr>
                <w:rFonts w:ascii="Arial" w:hAnsi="Arial" w:cs="Arial"/>
                <w:sz w:val="16"/>
                <w:szCs w:val="16"/>
                <w:lang w:eastAsia="ru-RU"/>
              </w:rPr>
              <w:br/>
              <w:t xml:space="preserve">Информация об общественном обсуждении закупки: не </w:t>
            </w:r>
            <w:r w:rsidRPr="00455414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проводилось</w:t>
            </w:r>
            <w:r w:rsidRPr="00455414">
              <w:rPr>
                <w:rFonts w:ascii="Arial" w:hAnsi="Arial" w:cs="Arial"/>
                <w:sz w:val="16"/>
                <w:szCs w:val="16"/>
                <w:lang w:eastAsia="ru-RU"/>
              </w:rPr>
              <w:br/>
            </w:r>
            <w:r w:rsidRPr="00455414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Преимущества</w:t>
            </w:r>
            <w:r w:rsidRPr="00455414">
              <w:rPr>
                <w:rFonts w:ascii="Arial" w:hAnsi="Arial" w:cs="Arial"/>
                <w:sz w:val="16"/>
                <w:szCs w:val="16"/>
                <w:lang w:eastAsia="ru-RU"/>
              </w:rPr>
              <w:t>: СМП (в соответствии со ст.30 №44-ФЗ). В соответствии с описанием объекта закупки.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 xml:space="preserve">УСЛ </w:t>
            </w:r>
            <w:proofErr w:type="gramStart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669,377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08.2015 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12.2015 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в течение 2015 года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 xml:space="preserve">Периодичность поставки товаров, работ, услуг: Однократно (в сроки, 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указанные в контракте)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6C283C" w:rsidRPr="006C283C" w:rsidTr="006C283C"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99204095811007244225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45.23.1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45.23.12.151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Содержание </w:t>
            </w:r>
            <w:proofErr w:type="spellStart"/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внутрипоселковых</w:t>
            </w:r>
            <w:proofErr w:type="spellEnd"/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дорог (кошение, </w:t>
            </w:r>
            <w:proofErr w:type="spellStart"/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грейдирование</w:t>
            </w:r>
            <w:proofErr w:type="spellEnd"/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, отсыпка дорог, засыпка ям, расчистка снега, установка дорожных знаков)</w:t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Информация об общественном обсуждении закупки: не проводилось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proofErr w:type="gramStart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Согласно</w:t>
            </w:r>
            <w:proofErr w:type="gramEnd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технического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УСЛ </w:t>
            </w:r>
            <w:proofErr w:type="gramStart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455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07.2015 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12.2015 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в течение 2015 года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в течение 2015 года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99205035950500244310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34.10.5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34.10.54.811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Приобретение коммунальной специализированной техники для вывоза твердых бытовых отходов (мусоровоза) на шасси ГАЗ-3309 (КО 440-2) с боковой загрузкой (или эквивалент)</w:t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455414" w:rsidRDefault="006C283C" w:rsidP="00455414">
            <w:pPr>
              <w:pStyle w:val="a3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55414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Преимущества</w:t>
            </w:r>
            <w:r w:rsidRPr="00455414">
              <w:rPr>
                <w:rFonts w:ascii="Arial" w:hAnsi="Arial" w:cs="Arial"/>
                <w:sz w:val="16"/>
                <w:szCs w:val="16"/>
                <w:lang w:eastAsia="ru-RU"/>
              </w:rPr>
              <w:t xml:space="preserve">: </w:t>
            </w:r>
          </w:p>
          <w:p w:rsidR="006C283C" w:rsidRPr="00455414" w:rsidRDefault="006C283C" w:rsidP="00455414">
            <w:pPr>
              <w:pStyle w:val="a3"/>
              <w:ind w:left="156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55414">
              <w:rPr>
                <w:rFonts w:ascii="Arial" w:hAnsi="Arial" w:cs="Arial"/>
                <w:sz w:val="16"/>
                <w:szCs w:val="16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6C283C" w:rsidRPr="006C283C" w:rsidRDefault="006C283C" w:rsidP="00455414">
            <w:pPr>
              <w:pStyle w:val="a3"/>
              <w:ind w:firstLine="297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455414">
              <w:rPr>
                <w:rFonts w:ascii="Arial" w:hAnsi="Arial" w:cs="Arial"/>
                <w:sz w:val="16"/>
                <w:szCs w:val="16"/>
                <w:lang w:eastAsia="ru-RU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455414">
              <w:rPr>
                <w:rFonts w:ascii="Arial" w:hAnsi="Arial" w:cs="Arial"/>
                <w:sz w:val="16"/>
                <w:szCs w:val="16"/>
                <w:lang w:eastAsia="ru-RU"/>
              </w:rPr>
              <w:br/>
              <w:t>В</w:t>
            </w:r>
            <w:proofErr w:type="gramEnd"/>
            <w:r w:rsidRPr="00455414">
              <w:rPr>
                <w:rFonts w:ascii="Arial" w:hAnsi="Arial" w:cs="Arial"/>
                <w:sz w:val="16"/>
                <w:szCs w:val="16"/>
                <w:lang w:eastAsia="ru-RU"/>
              </w:rPr>
              <w:t xml:space="preserve"> соответствии с описанием объекта закупки. Преимущества: СМП (в соответствии со ст.30 №44-ФЗ)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proofErr w:type="gramStart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ШТ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1563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06.2015 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12.2015 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в течение 2015 года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6C283C" w:rsidRPr="006C283C" w:rsidTr="006C283C"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99205035950500244225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90.03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90.03.13.110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Организация сбора и вывоза мусора</w:t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Информация об общественном обсуждении закупки: не проводилось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proofErr w:type="gramStart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Согласно</w:t>
            </w:r>
            <w:proofErr w:type="gramEnd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технического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УСЛ </w:t>
            </w:r>
            <w:proofErr w:type="gramStart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145,4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02.2015 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12.2015 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в течение 2015 года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 xml:space="preserve">Периодичность поставки 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товаров, работ, услуг: в течение 2015 года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99205035950400244225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93.03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93.03.11.130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Содержание мест захоронения</w:t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Информация об общественном обсуждении закупки: не проводилось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proofErr w:type="gramStart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Согласно</w:t>
            </w:r>
            <w:proofErr w:type="gramEnd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технического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УСЛ </w:t>
            </w:r>
            <w:proofErr w:type="gramStart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70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02.2015 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12.2015 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в течение 2015 года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в течение 2015 года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99204125841007244226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74.20.11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74.20.23.000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Выполнение работ по "Внесение изменений в Генеральный план </w:t>
            </w:r>
            <w:proofErr w:type="spellStart"/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Вышестеблиевского</w:t>
            </w:r>
            <w:proofErr w:type="spellEnd"/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сельского поселения Темрюкского района"</w:t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В</w:t>
            </w:r>
            <w:proofErr w:type="gramEnd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соответствии с описанием объекта закупки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УСЛ </w:t>
            </w:r>
            <w:proofErr w:type="gramStart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516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06.2015 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12.2015 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в течение 2015 года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однократно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Открытый конкурс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99205035950300244225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90.03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90.03.13.110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Выполнение работ по кошению газонов и скашиванию сорной растительности в парках, скверах и общественных местах на территории </w:t>
            </w:r>
            <w:proofErr w:type="spellStart"/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Вышестеблиевского</w:t>
            </w:r>
            <w:proofErr w:type="spellEnd"/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сельского поселения Темрюкского района на 2015 год</w:t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Информация об общественном обсуждении закупки: не проводилось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proofErr w:type="gramStart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Согласно</w:t>
            </w:r>
            <w:proofErr w:type="gramEnd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технического задания</w:t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 xml:space="preserve">Международное непатентованное наименование (химическое, </w:t>
            </w:r>
            <w:proofErr w:type="spellStart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группировочное</w:t>
            </w:r>
            <w:proofErr w:type="spellEnd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наименование) лекарственного средства: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УСЛ </w:t>
            </w:r>
            <w:proofErr w:type="gramStart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140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07.2015 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12.2015 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Согласно техническому заданию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в течение 2015 года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99204095821007243225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45.23.1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45.23.12.151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Ремонт </w:t>
            </w:r>
            <w:proofErr w:type="spellStart"/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внутрипоселковых</w:t>
            </w:r>
            <w:proofErr w:type="spellEnd"/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автомобильных дорог общего пользования</w:t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455414" w:rsidRDefault="006C283C" w:rsidP="00455414">
            <w:pPr>
              <w:pStyle w:val="a3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55414">
              <w:rPr>
                <w:rFonts w:ascii="Arial" w:hAnsi="Arial" w:cs="Arial"/>
                <w:sz w:val="16"/>
                <w:szCs w:val="16"/>
                <w:lang w:eastAsia="ru-RU"/>
              </w:rPr>
              <w:t xml:space="preserve">Преимущества: </w:t>
            </w:r>
          </w:p>
          <w:p w:rsidR="006C283C" w:rsidRPr="00455414" w:rsidRDefault="006C283C" w:rsidP="00455414">
            <w:pPr>
              <w:pStyle w:val="a3"/>
              <w:ind w:left="103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55414">
              <w:rPr>
                <w:rFonts w:ascii="Arial" w:hAnsi="Arial" w:cs="Arial"/>
                <w:sz w:val="16"/>
                <w:szCs w:val="16"/>
                <w:lang w:eastAsia="ru-RU"/>
              </w:rPr>
              <w:t xml:space="preserve"> - Субъектам малого предпринимательства и социально ориентированным </w:t>
            </w:r>
            <w:r w:rsidRPr="00455414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некоммерческим организациям (в соответствии со Статьей 30 Федерального закона № 44-ФЗ);</w:t>
            </w:r>
          </w:p>
          <w:p w:rsidR="006C283C" w:rsidRPr="006C283C" w:rsidRDefault="006C283C" w:rsidP="00455414">
            <w:pPr>
              <w:pStyle w:val="a3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455414">
              <w:rPr>
                <w:rFonts w:ascii="Arial" w:hAnsi="Arial" w:cs="Arial"/>
                <w:sz w:val="16"/>
                <w:szCs w:val="16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455414">
              <w:rPr>
                <w:rFonts w:ascii="Arial" w:hAnsi="Arial" w:cs="Arial"/>
                <w:sz w:val="16"/>
                <w:szCs w:val="16"/>
                <w:lang w:eastAsia="ru-RU"/>
              </w:rPr>
              <w:br/>
            </w:r>
            <w:r w:rsidRPr="00455414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Преимущества</w:t>
            </w:r>
            <w:r w:rsidRPr="00455414">
              <w:rPr>
                <w:rFonts w:ascii="Arial" w:hAnsi="Arial" w:cs="Arial"/>
                <w:sz w:val="16"/>
                <w:szCs w:val="16"/>
                <w:lang w:eastAsia="ru-RU"/>
              </w:rPr>
              <w:t>: СМП (в соответствии со ст.30 №44-ФЗ). В соответствии с описанием объекта закупки.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 xml:space="preserve">УСЛ </w:t>
            </w:r>
            <w:proofErr w:type="gramStart"/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839,823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8,39823  /  41,99115  /  -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07.2015 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12.2015 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 xml:space="preserve">Сроки исполнения отдельных 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этапов контракта: в течение 2015 года</w:t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Однократно (в сроки, указанные в контракте)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gridSpan w:val="14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 части 1 статьи 93 Федерального закона № 44-ФЗ) </w:t>
            </w:r>
          </w:p>
        </w:tc>
      </w:tr>
      <w:tr w:rsidR="006C283C" w:rsidRPr="006C283C" w:rsidTr="006C283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99201045110019244221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70,8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99204095821007244225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99205035950100244225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99204095821007244225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99204125851007244226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99201045110019244225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31,2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99211026411007244340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40,3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99204095821007244225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99211026411007244310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89,7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99204125831007244226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99205035950100244225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99205025921007244226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99201045110019244226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99204125841007244226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99204095821007244225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99205035950100244225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99205025911007244226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99201045110019244221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11,2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99201045110019244225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99203145751007244226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99201136601007244226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99204095821007244225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99205035941007243225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99205035950300244225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99205035950500244310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gridSpan w:val="14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6C283C" w:rsidRPr="006C283C" w:rsidTr="006C283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1392,2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gridSpan w:val="14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6C283C" w:rsidRPr="006C283C" w:rsidTr="006C283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gridSpan w:val="14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6C283C" w:rsidRPr="006C283C" w:rsidTr="006C283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3212,2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gridSpan w:val="14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6C283C" w:rsidRPr="006C283C" w:rsidTr="006C283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355,4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6C283C" w:rsidRPr="006C283C" w:rsidTr="006C283C">
        <w:tc>
          <w:tcPr>
            <w:tcW w:w="0" w:type="auto"/>
            <w:gridSpan w:val="14"/>
            <w:hideMark/>
          </w:tcPr>
          <w:p w:rsidR="006C283C" w:rsidRPr="006C283C" w:rsidRDefault="006C283C" w:rsidP="006C28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6C283C" w:rsidRPr="006C283C" w:rsidTr="006C283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8759,4 / 8759,4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исполнителя), Электронный аукцион, Запрос котировок, Открытый конкурс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</w:tbl>
    <w:p w:rsidR="006C283C" w:rsidRPr="006C283C" w:rsidRDefault="006C283C" w:rsidP="006C28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33"/>
        <w:gridCol w:w="472"/>
        <w:gridCol w:w="1573"/>
        <w:gridCol w:w="3934"/>
        <w:gridCol w:w="5822"/>
      </w:tblGrid>
      <w:tr w:rsidR="006C283C" w:rsidRPr="006C283C" w:rsidTr="006C283C">
        <w:tc>
          <w:tcPr>
            <w:tcW w:w="1250" w:type="pct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proofErr w:type="spellStart"/>
            <w:r w:rsidRPr="006C283C">
              <w:rPr>
                <w:rFonts w:ascii="Arial" w:eastAsia="Times New Roman" w:hAnsi="Arial" w:cs="Arial"/>
                <w:sz w:val="15"/>
                <w:szCs w:val="15"/>
                <w:u w:val="single"/>
                <w:lang w:eastAsia="ru-RU"/>
              </w:rPr>
              <w:t>Хаджиди</w:t>
            </w:r>
            <w:proofErr w:type="spellEnd"/>
            <w:r w:rsidRPr="006C283C">
              <w:rPr>
                <w:rFonts w:ascii="Arial" w:eastAsia="Times New Roman" w:hAnsi="Arial" w:cs="Arial"/>
                <w:sz w:val="15"/>
                <w:szCs w:val="15"/>
                <w:u w:val="single"/>
                <w:lang w:eastAsia="ru-RU"/>
              </w:rPr>
              <w:t xml:space="preserve"> Пантелей Константинович</w:t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(Ф.И.О., должность руководителя</w:t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(уполномоченного должностного лица)</w:t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  </w:t>
            </w:r>
          </w:p>
        </w:tc>
        <w:tc>
          <w:tcPr>
            <w:tcW w:w="500" w:type="pct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u w:val="single"/>
                <w:lang w:eastAsia="ru-RU"/>
              </w:rPr>
              <w:t>                       </w:t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"</w:t>
            </w:r>
            <w:r w:rsidRPr="006C283C">
              <w:rPr>
                <w:rFonts w:ascii="Arial" w:eastAsia="Times New Roman" w:hAnsi="Arial" w:cs="Arial"/>
                <w:sz w:val="15"/>
                <w:szCs w:val="15"/>
                <w:u w:val="single"/>
                <w:lang w:eastAsia="ru-RU"/>
              </w:rPr>
              <w:t>09</w:t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"  </w:t>
            </w:r>
            <w:r w:rsidRPr="006C283C">
              <w:rPr>
                <w:rFonts w:ascii="Arial" w:eastAsia="Times New Roman" w:hAnsi="Arial" w:cs="Arial"/>
                <w:sz w:val="15"/>
                <w:szCs w:val="15"/>
                <w:u w:val="single"/>
                <w:lang w:eastAsia="ru-RU"/>
              </w:rPr>
              <w:t>июля</w:t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 20</w:t>
            </w:r>
            <w:r w:rsidRPr="006C283C">
              <w:rPr>
                <w:rFonts w:ascii="Arial" w:eastAsia="Times New Roman" w:hAnsi="Arial" w:cs="Arial"/>
                <w:sz w:val="15"/>
                <w:szCs w:val="15"/>
                <w:u w:val="single"/>
                <w:lang w:eastAsia="ru-RU"/>
              </w:rPr>
              <w:t>15</w:t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 г. </w:t>
            </w: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</w:tbl>
    <w:p w:rsidR="006C283C" w:rsidRPr="006C283C" w:rsidRDefault="006C283C" w:rsidP="006C283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0"/>
        <w:gridCol w:w="3147"/>
        <w:gridCol w:w="10227"/>
      </w:tblGrid>
      <w:tr w:rsidR="006C283C" w:rsidRPr="006C283C" w:rsidTr="006C283C">
        <w:tc>
          <w:tcPr>
            <w:tcW w:w="750" w:type="pct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1000" w:type="pct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C283C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6C283C" w:rsidRPr="006C283C" w:rsidRDefault="006C283C" w:rsidP="006C28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</w:tbl>
    <w:p w:rsidR="006C283C" w:rsidRPr="006C283C" w:rsidRDefault="006C283C" w:rsidP="006C283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587"/>
        <w:gridCol w:w="3147"/>
      </w:tblGrid>
      <w:tr w:rsidR="006C283C" w:rsidRPr="006C283C" w:rsidTr="006C283C">
        <w:tc>
          <w:tcPr>
            <w:tcW w:w="0" w:type="auto"/>
            <w:hideMark/>
          </w:tcPr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366"/>
              <w:gridCol w:w="1751"/>
            </w:tblGrid>
            <w:tr w:rsidR="006C283C" w:rsidRPr="006C283C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C283C" w:rsidRPr="006C283C" w:rsidRDefault="006C283C" w:rsidP="006C283C">
                  <w:pPr>
                    <w:spacing w:after="0" w:line="240" w:lineRule="auto"/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</w:pPr>
                  <w:r w:rsidRPr="006C283C"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C283C" w:rsidRPr="006C283C" w:rsidRDefault="006C283C" w:rsidP="006C283C">
                  <w:pPr>
                    <w:spacing w:after="0" w:line="240" w:lineRule="auto"/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</w:pPr>
                  <w:proofErr w:type="spellStart"/>
                  <w:r w:rsidRPr="006C283C"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  <w:t>Хаджиди</w:t>
                  </w:r>
                  <w:proofErr w:type="spellEnd"/>
                  <w:r w:rsidRPr="006C283C"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  <w:t xml:space="preserve"> П. К.</w:t>
                  </w:r>
                </w:p>
              </w:tc>
            </w:tr>
            <w:tr w:rsidR="006C283C" w:rsidRPr="006C283C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C283C" w:rsidRPr="006C283C" w:rsidRDefault="006C283C" w:rsidP="006C283C">
                  <w:pPr>
                    <w:spacing w:after="0" w:line="240" w:lineRule="auto"/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</w:pPr>
                  <w:r w:rsidRPr="006C283C"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C283C" w:rsidRPr="006C283C" w:rsidRDefault="006C283C" w:rsidP="006C283C">
                  <w:pPr>
                    <w:spacing w:after="0" w:line="240" w:lineRule="auto"/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</w:pPr>
                  <w:r w:rsidRPr="006C283C"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  <w:t>(86148) 35-2-15</w:t>
                  </w:r>
                </w:p>
              </w:tc>
            </w:tr>
            <w:tr w:rsidR="006C283C" w:rsidRPr="006C283C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C283C" w:rsidRPr="006C283C" w:rsidRDefault="006C283C" w:rsidP="006C283C">
                  <w:pPr>
                    <w:spacing w:after="0" w:line="240" w:lineRule="auto"/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</w:pPr>
                  <w:r w:rsidRPr="006C283C"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C283C" w:rsidRPr="006C283C" w:rsidRDefault="006C283C" w:rsidP="006C283C">
                  <w:pPr>
                    <w:spacing w:after="0" w:line="240" w:lineRule="auto"/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</w:pPr>
                  <w:r w:rsidRPr="006C283C"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  <w:t>(86148) 35-2-42</w:t>
                  </w:r>
                </w:p>
              </w:tc>
            </w:tr>
            <w:tr w:rsidR="006C283C" w:rsidRPr="006C283C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C283C" w:rsidRPr="006C283C" w:rsidRDefault="006C283C" w:rsidP="006C283C">
                  <w:pPr>
                    <w:spacing w:after="0" w:line="240" w:lineRule="auto"/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</w:pPr>
                  <w:r w:rsidRPr="006C283C"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C283C" w:rsidRPr="006C283C" w:rsidRDefault="006C283C" w:rsidP="006C283C">
                  <w:pPr>
                    <w:spacing w:after="0" w:line="240" w:lineRule="auto"/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</w:pPr>
                  <w:r w:rsidRPr="006C283C"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  <w:t>otdel-zakypok@yandex.ru</w:t>
                  </w:r>
                </w:p>
              </w:tc>
            </w:tr>
          </w:tbl>
          <w:p w:rsidR="006C283C" w:rsidRPr="006C283C" w:rsidRDefault="006C283C" w:rsidP="006C28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</w:tbl>
    <w:p w:rsidR="00A974F4" w:rsidRDefault="00A974F4"/>
    <w:sectPr w:rsidR="00A974F4" w:rsidSect="006C283C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F749E"/>
    <w:multiLevelType w:val="multilevel"/>
    <w:tmpl w:val="5F1C3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873B4A"/>
    <w:multiLevelType w:val="multilevel"/>
    <w:tmpl w:val="6A7C8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FD3664"/>
    <w:multiLevelType w:val="multilevel"/>
    <w:tmpl w:val="9BB62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C74DAB"/>
    <w:multiLevelType w:val="multilevel"/>
    <w:tmpl w:val="6694A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74F4"/>
    <w:rsid w:val="00150742"/>
    <w:rsid w:val="00455414"/>
    <w:rsid w:val="0046161D"/>
    <w:rsid w:val="006C283C"/>
    <w:rsid w:val="009E190B"/>
    <w:rsid w:val="00A42091"/>
    <w:rsid w:val="00A974F4"/>
    <w:rsid w:val="00C61B3C"/>
    <w:rsid w:val="00D31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ld1">
    <w:name w:val="bold1"/>
    <w:basedOn w:val="a"/>
    <w:rsid w:val="006C2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Без интервала1"/>
    <w:rsid w:val="009E190B"/>
    <w:pPr>
      <w:widowControl w:val="0"/>
      <w:spacing w:after="0" w:line="240" w:lineRule="auto"/>
      <w:jc w:val="both"/>
    </w:pPr>
    <w:rPr>
      <w:rFonts w:ascii="Arial" w:eastAsia="Calibri" w:hAnsi="Arial" w:cs="Arial"/>
      <w:spacing w:val="-5"/>
      <w:sz w:val="25"/>
      <w:szCs w:val="25"/>
      <w:lang w:eastAsia="ru-RU"/>
    </w:rPr>
  </w:style>
  <w:style w:type="paragraph" w:customStyle="1" w:styleId="10">
    <w:name w:val="Без интервала1"/>
    <w:rsid w:val="009E190B"/>
    <w:pPr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eastAsia="ar-SA"/>
    </w:rPr>
  </w:style>
  <w:style w:type="paragraph" w:styleId="a3">
    <w:name w:val="No Spacing"/>
    <w:uiPriority w:val="1"/>
    <w:qFormat/>
    <w:rsid w:val="0045541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43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1760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2015-07-13T07:24:00Z</cp:lastPrinted>
  <dcterms:created xsi:type="dcterms:W3CDTF">2015-07-09T16:42:00Z</dcterms:created>
  <dcterms:modified xsi:type="dcterms:W3CDTF">2015-07-13T07:26:00Z</dcterms:modified>
</cp:coreProperties>
</file>