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1B573F" w:rsidP="0073618A">
      <w:pPr>
        <w:jc w:val="center"/>
        <w:rPr>
          <w:b/>
          <w:bCs/>
          <w:sz w:val="28"/>
          <w:szCs w:val="28"/>
        </w:rPr>
      </w:pPr>
      <w:r w:rsidRPr="001B573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FC2019">
        <w:rPr>
          <w:kern w:val="2"/>
          <w:sz w:val="28"/>
          <w:szCs w:val="28"/>
        </w:rPr>
        <w:t>________</w:t>
      </w:r>
      <w:r w:rsidR="000A0D6C">
        <w:rPr>
          <w:kern w:val="2"/>
          <w:sz w:val="28"/>
          <w:szCs w:val="28"/>
        </w:rPr>
        <w:t xml:space="preserve"> г.</w:t>
      </w:r>
      <w:r w:rsidR="00D22B49">
        <w:rPr>
          <w:kern w:val="2"/>
          <w:sz w:val="28"/>
          <w:szCs w:val="28"/>
        </w:rPr>
        <w:t xml:space="preserve"> 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023B13">
        <w:rPr>
          <w:kern w:val="2"/>
          <w:sz w:val="28"/>
          <w:szCs w:val="28"/>
        </w:rPr>
        <w:t xml:space="preserve">        </w:t>
      </w:r>
      <w:r w:rsidR="00AD5BEB">
        <w:rPr>
          <w:kern w:val="2"/>
          <w:sz w:val="28"/>
          <w:szCs w:val="28"/>
        </w:rPr>
        <w:t xml:space="preserve">  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FC2019">
        <w:rPr>
          <w:sz w:val="28"/>
          <w:szCs w:val="28"/>
        </w:rPr>
        <w:t>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016E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016ECB">
        <w:rPr>
          <w:bCs/>
          <w:sz w:val="28"/>
          <w:szCs w:val="28"/>
        </w:rPr>
        <w:t>;</w:t>
      </w:r>
    </w:p>
    <w:p w:rsidR="00016ECB" w:rsidRDefault="00016ECB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4 к постановлению изложить в новой редакции (приложение № 3).</w:t>
      </w:r>
    </w:p>
    <w:p w:rsidR="00016ECB" w:rsidRDefault="00016EC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 xml:space="preserve">Считать утратившим силу постановление администрации Вышестеблиевского сельского поселения Темрюкского района от 30 января 2025 года № 18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Вышестеблиевского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FC2019"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«Вышестеблиевская </w:t>
      </w:r>
      <w:r w:rsidR="00EC79D9" w:rsidRPr="00A86DBE">
        <w:rPr>
          <w:sz w:val="28"/>
          <w:szCs w:val="28"/>
        </w:rPr>
        <w:lastRenderedPageBreak/>
        <w:t>централизованная клубная система» Вышестеблиевского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  <w:r w:rsidRPr="000F7F2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>Д.В. Колмык</w:t>
      </w:r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53" w:rsidRDefault="00462253">
      <w:r>
        <w:separator/>
      </w:r>
    </w:p>
  </w:endnote>
  <w:endnote w:type="continuationSeparator" w:id="1">
    <w:p w:rsidR="00462253" w:rsidRDefault="0046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53" w:rsidRDefault="00462253">
      <w:r>
        <w:separator/>
      </w:r>
    </w:p>
  </w:footnote>
  <w:footnote w:type="continuationSeparator" w:id="1">
    <w:p w:rsidR="00462253" w:rsidRDefault="00462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12379"/>
    <w:rsid w:val="0073618A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6D5E"/>
    <w:rsid w:val="00E771BD"/>
    <w:rsid w:val="00E93D18"/>
    <w:rsid w:val="00E94EEA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130</cp:revision>
  <cp:lastPrinted>2025-03-11T08:32:00Z</cp:lastPrinted>
  <dcterms:created xsi:type="dcterms:W3CDTF">2013-08-12T10:14:00Z</dcterms:created>
  <dcterms:modified xsi:type="dcterms:W3CDTF">2025-03-11T08:32:00Z</dcterms:modified>
</cp:coreProperties>
</file>