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C1" w:rsidRDefault="00EA30C1" w:rsidP="00EA30C1">
      <w:pPr>
        <w:ind w:left="5529" w:right="-6"/>
        <w:rPr>
          <w:sz w:val="28"/>
          <w:szCs w:val="28"/>
        </w:rPr>
      </w:pPr>
      <w:r>
        <w:rPr>
          <w:sz w:val="28"/>
          <w:szCs w:val="28"/>
        </w:rPr>
        <w:t>Приложение  № 2</w:t>
      </w:r>
    </w:p>
    <w:p w:rsidR="00AD6624" w:rsidRDefault="00AD6624" w:rsidP="00AD6624">
      <w:pPr>
        <w:tabs>
          <w:tab w:val="left" w:pos="6450"/>
        </w:tabs>
        <w:ind w:left="5529" w:right="-6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  <w:shd w:val="clear" w:color="auto" w:fill="FFFFFF"/>
          <w:lang w:val="en-US"/>
        </w:rPr>
        <w:t>XXX</w:t>
      </w:r>
      <w:r w:rsidR="00D015BB"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sz w:val="28"/>
          <w:szCs w:val="28"/>
        </w:rPr>
        <w:t xml:space="preserve"> сессии</w:t>
      </w:r>
    </w:p>
    <w:p w:rsidR="00AD6624" w:rsidRDefault="00AD6624" w:rsidP="00AD6624">
      <w:pPr>
        <w:tabs>
          <w:tab w:val="left" w:pos="6450"/>
        </w:tabs>
        <w:ind w:left="5529" w:right="-6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AD6624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AD6624" w:rsidRDefault="00AD6624" w:rsidP="00AD6624">
      <w:pPr>
        <w:ind w:left="5529" w:right="-6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Вышестеблиевского</w:t>
      </w:r>
      <w:proofErr w:type="spellEnd"/>
    </w:p>
    <w:p w:rsidR="00AD6624" w:rsidRDefault="00AD6624" w:rsidP="00AD6624">
      <w:pPr>
        <w:ind w:left="5529" w:right="-6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D6624" w:rsidRDefault="00AD6624" w:rsidP="00AD6624">
      <w:pPr>
        <w:ind w:left="5529" w:right="-6"/>
        <w:rPr>
          <w:sz w:val="28"/>
          <w:szCs w:val="28"/>
        </w:rPr>
      </w:pPr>
      <w:r>
        <w:rPr>
          <w:sz w:val="28"/>
          <w:szCs w:val="28"/>
        </w:rPr>
        <w:t xml:space="preserve">Темрюкского муниципального района Краснодарского края </w:t>
      </w:r>
    </w:p>
    <w:p w:rsidR="00AD6624" w:rsidRDefault="00AD6624" w:rsidP="00AD6624">
      <w:pPr>
        <w:ind w:left="5529" w:right="-6"/>
        <w:rPr>
          <w:sz w:val="28"/>
          <w:szCs w:val="28"/>
        </w:rPr>
      </w:pPr>
      <w:r>
        <w:rPr>
          <w:sz w:val="28"/>
          <w:szCs w:val="28"/>
        </w:rPr>
        <w:t>от 25.03.2026 года   № 103</w:t>
      </w:r>
    </w:p>
    <w:p w:rsidR="00BD5870" w:rsidRDefault="00BD5870" w:rsidP="00BD5870">
      <w:pPr>
        <w:rPr>
          <w:b/>
          <w:sz w:val="28"/>
          <w:szCs w:val="28"/>
        </w:rPr>
      </w:pPr>
    </w:p>
    <w:p w:rsidR="00BD5870" w:rsidRDefault="00BD5870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D5870" w:rsidRDefault="00BD5870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Совета  Вышестеблиевского сельского поселения </w:t>
      </w:r>
    </w:p>
    <w:p w:rsidR="00BD5870" w:rsidRDefault="007508B3" w:rsidP="00BD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 в 202</w:t>
      </w:r>
      <w:r w:rsidR="0074141B">
        <w:rPr>
          <w:b/>
          <w:sz w:val="28"/>
          <w:szCs w:val="28"/>
        </w:rPr>
        <w:t>5</w:t>
      </w:r>
      <w:r w:rsidR="00BD5870">
        <w:rPr>
          <w:b/>
          <w:sz w:val="28"/>
          <w:szCs w:val="28"/>
        </w:rPr>
        <w:t xml:space="preserve"> году</w:t>
      </w:r>
    </w:p>
    <w:p w:rsidR="00126F17" w:rsidRPr="00126F17" w:rsidRDefault="00126F17" w:rsidP="00E471DB">
      <w:pPr>
        <w:rPr>
          <w:b/>
          <w:iCs/>
          <w:sz w:val="28"/>
          <w:szCs w:val="28"/>
        </w:rPr>
      </w:pPr>
    </w:p>
    <w:p w:rsidR="00E471DB" w:rsidRPr="00BD5870" w:rsidRDefault="00E471DB" w:rsidP="00E471DB">
      <w:pPr>
        <w:jc w:val="center"/>
        <w:rPr>
          <w:sz w:val="28"/>
          <w:szCs w:val="28"/>
        </w:rPr>
      </w:pPr>
      <w:r w:rsidRPr="00BD5870">
        <w:rPr>
          <w:sz w:val="28"/>
          <w:szCs w:val="28"/>
        </w:rPr>
        <w:t xml:space="preserve">Уважаемые депутаты! </w:t>
      </w:r>
    </w:p>
    <w:p w:rsidR="00E471DB" w:rsidRPr="00BD5870" w:rsidRDefault="00E471DB" w:rsidP="00E471DB">
      <w:pPr>
        <w:jc w:val="center"/>
        <w:rPr>
          <w:sz w:val="28"/>
          <w:szCs w:val="28"/>
        </w:rPr>
      </w:pPr>
      <w:r w:rsidRPr="00BD5870">
        <w:rPr>
          <w:sz w:val="28"/>
          <w:szCs w:val="28"/>
        </w:rPr>
        <w:t xml:space="preserve"> Уважаемые приглашенные!</w:t>
      </w:r>
    </w:p>
    <w:p w:rsidR="00E471DB" w:rsidRDefault="00E471DB" w:rsidP="00AD47CC">
      <w:pPr>
        <w:jc w:val="center"/>
        <w:rPr>
          <w:sz w:val="28"/>
          <w:szCs w:val="28"/>
        </w:rPr>
      </w:pPr>
      <w:r w:rsidRPr="00BD5870">
        <w:rPr>
          <w:sz w:val="28"/>
          <w:szCs w:val="28"/>
        </w:rPr>
        <w:t xml:space="preserve">Уважаемые жители поселения! </w:t>
      </w:r>
    </w:p>
    <w:p w:rsidR="00AD47CC" w:rsidRPr="00AD47CC" w:rsidRDefault="00AD47CC" w:rsidP="00AD47CC">
      <w:pPr>
        <w:jc w:val="center"/>
        <w:rPr>
          <w:sz w:val="28"/>
          <w:szCs w:val="28"/>
        </w:rPr>
      </w:pPr>
    </w:p>
    <w:p w:rsidR="00A4065E" w:rsidRDefault="00E471DB" w:rsidP="00E47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A4065E">
        <w:rPr>
          <w:sz w:val="28"/>
          <w:szCs w:val="28"/>
        </w:rPr>
        <w:t>азрешите мне, в соответствии с требованиями статьи Устава Вышестеблиевского сельского поселения, представить Вам ежегодный отчет о работе Совета Вышестеблиевского сельского поселения.</w:t>
      </w:r>
    </w:p>
    <w:p w:rsidR="00F310D7" w:rsidRPr="00350205" w:rsidRDefault="00A4065E" w:rsidP="00F310D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Совет Вышестеблиевского сельского поселения в действующем составе был сформирован на муниц</w:t>
      </w:r>
      <w:r w:rsidR="0074141B">
        <w:rPr>
          <w:sz w:val="28"/>
          <w:szCs w:val="28"/>
        </w:rPr>
        <w:t>ипальных выборах в сентябре 2024</w:t>
      </w:r>
      <w:r>
        <w:rPr>
          <w:sz w:val="28"/>
          <w:szCs w:val="28"/>
        </w:rPr>
        <w:t xml:space="preserve"> года. В нас</w:t>
      </w:r>
      <w:r w:rsidR="0074141B">
        <w:rPr>
          <w:sz w:val="28"/>
          <w:szCs w:val="28"/>
        </w:rPr>
        <w:t>тоящее время Совет состоит из 18</w:t>
      </w:r>
      <w:r>
        <w:rPr>
          <w:sz w:val="28"/>
          <w:szCs w:val="28"/>
        </w:rPr>
        <w:t xml:space="preserve"> депутатов, представляющих интересы избирателей 4-х </w:t>
      </w:r>
      <w:proofErr w:type="spellStart"/>
      <w:r>
        <w:rPr>
          <w:sz w:val="28"/>
          <w:szCs w:val="28"/>
        </w:rPr>
        <w:t>пятимандатных</w:t>
      </w:r>
      <w:proofErr w:type="spellEnd"/>
      <w:r>
        <w:rPr>
          <w:sz w:val="28"/>
          <w:szCs w:val="28"/>
        </w:rPr>
        <w:t xml:space="preserve"> округов</w:t>
      </w:r>
      <w:r w:rsidR="00F310D7">
        <w:rPr>
          <w:sz w:val="28"/>
          <w:szCs w:val="28"/>
        </w:rPr>
        <w:t xml:space="preserve">. </w:t>
      </w:r>
      <w:r w:rsidR="0074141B">
        <w:rPr>
          <w:sz w:val="28"/>
          <w:szCs w:val="28"/>
        </w:rPr>
        <w:t xml:space="preserve">Свои полномочия сложили два депутата  </w:t>
      </w:r>
      <w:proofErr w:type="spellStart"/>
      <w:r w:rsidR="0074141B">
        <w:rPr>
          <w:sz w:val="28"/>
          <w:szCs w:val="28"/>
        </w:rPr>
        <w:t>Абубакиров</w:t>
      </w:r>
      <w:proofErr w:type="spellEnd"/>
      <w:r w:rsidR="0074141B">
        <w:rPr>
          <w:sz w:val="28"/>
          <w:szCs w:val="28"/>
        </w:rPr>
        <w:t xml:space="preserve"> Сергей Валерьевич</w:t>
      </w:r>
      <w:r w:rsidR="00F310D7">
        <w:rPr>
          <w:sz w:val="28"/>
          <w:szCs w:val="28"/>
        </w:rPr>
        <w:t>, в связи с избранием в Совет муниципально</w:t>
      </w:r>
      <w:r w:rsidR="0074141B">
        <w:rPr>
          <w:sz w:val="28"/>
          <w:szCs w:val="28"/>
        </w:rPr>
        <w:t xml:space="preserve">го образования Темрюкский район и Пряников Александр Владимирович </w:t>
      </w:r>
      <w:r w:rsidR="00F310D7">
        <w:rPr>
          <w:sz w:val="28"/>
          <w:szCs w:val="28"/>
        </w:rPr>
        <w:t xml:space="preserve"> </w:t>
      </w:r>
      <w:r w:rsidR="0074141B">
        <w:rPr>
          <w:sz w:val="28"/>
          <w:szCs w:val="28"/>
        </w:rPr>
        <w:t xml:space="preserve">назначен </w:t>
      </w:r>
      <w:r w:rsidR="00DD286B">
        <w:rPr>
          <w:sz w:val="28"/>
          <w:szCs w:val="28"/>
        </w:rPr>
        <w:t xml:space="preserve">на муниципальную должность - </w:t>
      </w:r>
      <w:r w:rsidR="0074141B">
        <w:rPr>
          <w:sz w:val="28"/>
          <w:szCs w:val="28"/>
        </w:rPr>
        <w:t xml:space="preserve">заместителем главы </w:t>
      </w:r>
      <w:proofErr w:type="spellStart"/>
      <w:r w:rsidR="0074141B">
        <w:rPr>
          <w:sz w:val="28"/>
          <w:szCs w:val="28"/>
        </w:rPr>
        <w:t>Вышестеблиевского</w:t>
      </w:r>
      <w:proofErr w:type="spellEnd"/>
      <w:r w:rsidR="0074141B">
        <w:rPr>
          <w:sz w:val="28"/>
          <w:szCs w:val="28"/>
        </w:rPr>
        <w:t xml:space="preserve"> сельского поселения.</w:t>
      </w:r>
    </w:p>
    <w:p w:rsidR="00F310D7" w:rsidRDefault="007508B3" w:rsidP="00F31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 Совета входят</w:t>
      </w:r>
      <w:r w:rsidR="00F310D7" w:rsidRPr="00BB46F7">
        <w:rPr>
          <w:sz w:val="28"/>
          <w:szCs w:val="28"/>
        </w:rPr>
        <w:t xml:space="preserve"> работники бюджетной сферы, сотрудники </w:t>
      </w:r>
      <w:r w:rsidR="00F310D7">
        <w:rPr>
          <w:sz w:val="28"/>
          <w:szCs w:val="28"/>
        </w:rPr>
        <w:t xml:space="preserve">муниципальных предприятий и </w:t>
      </w:r>
      <w:r w:rsidR="00F310D7" w:rsidRPr="00BB46F7">
        <w:rPr>
          <w:sz w:val="28"/>
          <w:szCs w:val="28"/>
        </w:rPr>
        <w:t>образовательных учреждений, а также предприниматели и работники коммерческих организаций</w:t>
      </w:r>
      <w:r w:rsidR="00F310D7">
        <w:rPr>
          <w:sz w:val="28"/>
          <w:szCs w:val="28"/>
        </w:rPr>
        <w:t>, пенсионеры.</w:t>
      </w:r>
    </w:p>
    <w:p w:rsidR="00F310D7" w:rsidRDefault="00F310D7" w:rsidP="00F31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Совет входят депутаты, представляющие партию «Единая Россия», сторонники Партии и беспартийные депутаты, так же для совместной деятельности и выражения единой позиции по вопросам, рассматриваемым Советом, зарегистрировано депутатс</w:t>
      </w:r>
      <w:r w:rsidR="00BE3AE0">
        <w:rPr>
          <w:sz w:val="28"/>
          <w:szCs w:val="28"/>
        </w:rPr>
        <w:t>кое объединение «Единая Россия», руководитель объединения Александр Владимирович Пряников.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На заседаниях депутатского объединения обсуждались вопросы повестки дня сессий Совета. По всем рассматриваемым вопросам депутатским объединением принимались </w:t>
      </w:r>
      <w:proofErr w:type="gramStart"/>
      <w:r w:rsidRPr="00BE3AE0">
        <w:rPr>
          <w:sz w:val="28"/>
          <w:szCs w:val="28"/>
        </w:rPr>
        <w:t>решения</w:t>
      </w:r>
      <w:proofErr w:type="gramEnd"/>
      <w:r w:rsidRPr="00BE3AE0">
        <w:rPr>
          <w:sz w:val="28"/>
          <w:szCs w:val="28"/>
        </w:rPr>
        <w:t xml:space="preserve"> и осуществлялся контроль за ходом их исполнения. Нормотворческая деятельность в отчётном периоде была направлена на решение социально-экономических задач, повышение качества жизни граждан, стабилизацию общественных отношений, социальную защиту и поддержку населения, на обеспечение эффективной работы представительного и исполнительного органов власти.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В своей работе Совет руководствуется нормами федерального и регионального законодательства, Уставом сельского поселения, Регламентом Совета. Особое внимание уделялось совершенствованию нормативно-правовой базы.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lastRenderedPageBreak/>
        <w:t>Работа по основным направлениям деятельности Совета осуществлялась в различных формах. Основными формами деятельности Совета являлись:</w:t>
      </w:r>
    </w:p>
    <w:p w:rsidR="00BE3AE0" w:rsidRPr="00BE3AE0" w:rsidRDefault="00534DB7" w:rsidP="00BE3AE0">
      <w:pPr>
        <w:shd w:val="clear" w:color="auto" w:fill="FFFFFF"/>
        <w:ind w:lef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внесение </w:t>
      </w:r>
      <w:r w:rsidR="00BE3AE0" w:rsidRPr="00BE3AE0">
        <w:rPr>
          <w:sz w:val="28"/>
          <w:szCs w:val="28"/>
        </w:rPr>
        <w:t xml:space="preserve"> изменений и дополнений</w:t>
      </w:r>
      <w:r>
        <w:rPr>
          <w:sz w:val="28"/>
          <w:szCs w:val="28"/>
        </w:rPr>
        <w:t xml:space="preserve"> в устав Вышестеблиевского сельского поселения</w:t>
      </w:r>
      <w:r w:rsidR="00BE3AE0" w:rsidRPr="00BE3AE0">
        <w:rPr>
          <w:sz w:val="28"/>
          <w:szCs w:val="28"/>
        </w:rPr>
        <w:t>;</w:t>
      </w:r>
    </w:p>
    <w:p w:rsidR="00BE3AE0" w:rsidRPr="00BE3AE0" w:rsidRDefault="00BE3AE0" w:rsidP="00BE3AE0">
      <w:pPr>
        <w:pStyle w:val="ConsNormal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AE0">
        <w:rPr>
          <w:rFonts w:ascii="Times New Roman" w:hAnsi="Times New Roman" w:cs="Times New Roman"/>
          <w:sz w:val="28"/>
          <w:szCs w:val="28"/>
          <w:lang w:eastAsia="ru-RU"/>
        </w:rPr>
        <w:t>2) утверждение местного бюджета и отчета о его исполнении;</w:t>
      </w:r>
    </w:p>
    <w:p w:rsidR="00BE3AE0" w:rsidRPr="00BE3AE0" w:rsidRDefault="00BE3AE0" w:rsidP="00BE3AE0">
      <w:pPr>
        <w:pStyle w:val="ConsNormal"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AE0">
        <w:rPr>
          <w:rFonts w:ascii="Times New Roman" w:hAnsi="Times New Roman" w:cs="Times New Roman"/>
          <w:sz w:val="28"/>
          <w:szCs w:val="28"/>
          <w:lang w:eastAsia="ru-RU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BE3AE0" w:rsidRPr="00BE3AE0" w:rsidRDefault="00BE3AE0" w:rsidP="00534DB7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Хочу остановиться на основных моментах работы депутатского корпуса, которые осуществляют свою деятел</w:t>
      </w:r>
      <w:r w:rsidR="00534DB7">
        <w:rPr>
          <w:sz w:val="28"/>
          <w:szCs w:val="28"/>
        </w:rPr>
        <w:t>ьность на непостоянной основе.</w:t>
      </w:r>
      <w:r w:rsidRPr="00BE3AE0">
        <w:rPr>
          <w:sz w:val="28"/>
          <w:szCs w:val="28"/>
        </w:rPr>
        <w:t xml:space="preserve"> Заседания Совета проводятся в открытом режиме. В заседаниях принимают участие глава поселения, заместители главы, специалисты структурных подразделений администрации, руководители муниципальных учреждений, руководители ТОС, казачества, участковые уполномоченные полиции.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За отчетный период депутатским корпусом проведено </w:t>
      </w:r>
      <w:r w:rsidR="0074141B">
        <w:rPr>
          <w:b/>
          <w:sz w:val="28"/>
          <w:szCs w:val="28"/>
        </w:rPr>
        <w:t>22</w:t>
      </w:r>
      <w:r w:rsidR="001B220D">
        <w:rPr>
          <w:sz w:val="28"/>
          <w:szCs w:val="28"/>
        </w:rPr>
        <w:t xml:space="preserve"> сессий</w:t>
      </w:r>
      <w:r w:rsidRPr="00BE3AE0">
        <w:rPr>
          <w:sz w:val="28"/>
          <w:szCs w:val="28"/>
        </w:rPr>
        <w:t xml:space="preserve"> Совета, принято </w:t>
      </w:r>
      <w:r w:rsidR="0074141B">
        <w:rPr>
          <w:b/>
          <w:sz w:val="28"/>
          <w:szCs w:val="28"/>
        </w:rPr>
        <w:t>55</w:t>
      </w:r>
      <w:r w:rsidR="00C86995">
        <w:rPr>
          <w:sz w:val="28"/>
          <w:szCs w:val="28"/>
        </w:rPr>
        <w:t xml:space="preserve"> решения, из них нормативного </w:t>
      </w:r>
      <w:r w:rsidRPr="00BE3AE0">
        <w:rPr>
          <w:sz w:val="28"/>
          <w:szCs w:val="28"/>
        </w:rPr>
        <w:t xml:space="preserve">правового характера </w:t>
      </w:r>
      <w:r w:rsidR="0074141B">
        <w:rPr>
          <w:b/>
          <w:sz w:val="28"/>
          <w:szCs w:val="28"/>
        </w:rPr>
        <w:t>47</w:t>
      </w:r>
      <w:r w:rsidRPr="00BE3AE0">
        <w:rPr>
          <w:sz w:val="28"/>
          <w:szCs w:val="28"/>
        </w:rPr>
        <w:t xml:space="preserve"> решений. 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Все принятые нормативно-правовые акты проходили </w:t>
      </w:r>
      <w:proofErr w:type="spellStart"/>
      <w:r w:rsidRPr="00BE3AE0">
        <w:rPr>
          <w:sz w:val="28"/>
          <w:szCs w:val="28"/>
        </w:rPr>
        <w:t>антикоррупционную</w:t>
      </w:r>
      <w:proofErr w:type="spellEnd"/>
      <w:r w:rsidRPr="00BE3AE0">
        <w:rPr>
          <w:sz w:val="28"/>
          <w:szCs w:val="28"/>
        </w:rPr>
        <w:t xml:space="preserve"> экспертизу и соответствуют законодательству. 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Основной финансовый документ - бюджет поселения, рассматривался депутатами в порядке, установленном Бюджетным код</w:t>
      </w:r>
      <w:r w:rsidR="00534DB7">
        <w:rPr>
          <w:sz w:val="28"/>
          <w:szCs w:val="28"/>
        </w:rPr>
        <w:t>ексом РФ, Уставом Вышестеблиевского</w:t>
      </w:r>
      <w:r w:rsidRPr="00BE3AE0">
        <w:rPr>
          <w:sz w:val="28"/>
          <w:szCs w:val="28"/>
        </w:rPr>
        <w:t xml:space="preserve"> сельского поселения, Положением </w:t>
      </w:r>
      <w:proofErr w:type="gramStart"/>
      <w:r w:rsidRPr="00BE3AE0">
        <w:rPr>
          <w:sz w:val="28"/>
          <w:szCs w:val="28"/>
        </w:rPr>
        <w:t>о</w:t>
      </w:r>
      <w:proofErr w:type="gramEnd"/>
      <w:r w:rsidRPr="00BE3AE0">
        <w:rPr>
          <w:sz w:val="28"/>
          <w:szCs w:val="28"/>
        </w:rPr>
        <w:t xml:space="preserve"> </w:t>
      </w:r>
      <w:proofErr w:type="gramStart"/>
      <w:r w:rsidRPr="00BE3AE0">
        <w:rPr>
          <w:sz w:val="28"/>
          <w:szCs w:val="28"/>
        </w:rPr>
        <w:t>бюджетом</w:t>
      </w:r>
      <w:proofErr w:type="gramEnd"/>
      <w:r w:rsidRPr="00BE3AE0">
        <w:rPr>
          <w:sz w:val="28"/>
          <w:szCs w:val="28"/>
        </w:rPr>
        <w:t xml:space="preserve"> процессе с соблюдением всех установленных сроков и процедур его обсуждения и принятия.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Наша главная задача - увеличить собственные доходы местного бюджета, максимально эффективно осуществлять расходы и строго их контролировать. Работа над бюджетом поселения является главной задачей и одной из исключительных компетенций Совета, так как бюджет - это один из основных инструментов проведения финансово-инвестиционной и социальной политики на территории муниципального образования.</w:t>
      </w:r>
    </w:p>
    <w:p w:rsidR="00BE3AE0" w:rsidRPr="00BE3AE0" w:rsidRDefault="00BE3AE0" w:rsidP="00BE3AE0">
      <w:pPr>
        <w:ind w:firstLine="709"/>
        <w:jc w:val="both"/>
        <w:rPr>
          <w:color w:val="000000"/>
          <w:sz w:val="28"/>
          <w:szCs w:val="28"/>
        </w:rPr>
      </w:pPr>
      <w:r w:rsidRPr="00BE3AE0">
        <w:rPr>
          <w:color w:val="000000"/>
          <w:sz w:val="28"/>
          <w:szCs w:val="28"/>
        </w:rPr>
        <w:t xml:space="preserve">Изменяющиеся требования законодательства обязывают внесение изменений и дополнений в </w:t>
      </w:r>
      <w:r w:rsidR="00534DB7">
        <w:rPr>
          <w:color w:val="000000"/>
          <w:sz w:val="28"/>
          <w:szCs w:val="28"/>
        </w:rPr>
        <w:t xml:space="preserve">действующий Устав Вышестеблиевского </w:t>
      </w:r>
      <w:r w:rsidRPr="00BE3AE0">
        <w:rPr>
          <w:color w:val="000000"/>
          <w:sz w:val="28"/>
          <w:szCs w:val="28"/>
        </w:rPr>
        <w:t xml:space="preserve"> сельского поселения в строго определённые сроки, а это предполагает проведение публичных слушаний и принятие решений депутатами Совета. </w:t>
      </w:r>
    </w:p>
    <w:p w:rsidR="00BE3AE0" w:rsidRPr="00BE3AE0" w:rsidRDefault="00821B18" w:rsidP="00BE3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BE3AE0" w:rsidRPr="00BE3AE0">
        <w:rPr>
          <w:sz w:val="28"/>
          <w:szCs w:val="28"/>
        </w:rPr>
        <w:t xml:space="preserve"> году были проведены публичные слушания о принятии б</w:t>
      </w:r>
      <w:r w:rsidR="00534DB7">
        <w:rPr>
          <w:sz w:val="28"/>
          <w:szCs w:val="28"/>
        </w:rPr>
        <w:t>юджета Вышестеблиевского</w:t>
      </w:r>
      <w:r>
        <w:rPr>
          <w:sz w:val="28"/>
          <w:szCs w:val="28"/>
        </w:rPr>
        <w:t xml:space="preserve"> сельского поселения на 2026</w:t>
      </w:r>
      <w:r w:rsidR="00BE3AE0" w:rsidRPr="00BE3AE0">
        <w:rPr>
          <w:sz w:val="28"/>
          <w:szCs w:val="28"/>
        </w:rPr>
        <w:t xml:space="preserve"> год, о внесении </w:t>
      </w:r>
      <w:r w:rsidR="00534DB7">
        <w:rPr>
          <w:sz w:val="28"/>
          <w:szCs w:val="28"/>
        </w:rPr>
        <w:t>изменений в Устав Вышестеблиевского</w:t>
      </w:r>
      <w:r w:rsidR="00C86995">
        <w:rPr>
          <w:sz w:val="28"/>
          <w:szCs w:val="28"/>
        </w:rPr>
        <w:t xml:space="preserve"> сельского поселения, </w:t>
      </w:r>
      <w:r w:rsidR="00BE3AE0" w:rsidRPr="00BE3AE0">
        <w:rPr>
          <w:sz w:val="28"/>
          <w:szCs w:val="28"/>
        </w:rPr>
        <w:t xml:space="preserve"> об испо</w:t>
      </w:r>
      <w:r w:rsidR="001B220D">
        <w:rPr>
          <w:sz w:val="28"/>
          <w:szCs w:val="28"/>
        </w:rPr>
        <w:t>лнении бюджета</w:t>
      </w:r>
      <w:r>
        <w:rPr>
          <w:sz w:val="28"/>
          <w:szCs w:val="28"/>
        </w:rPr>
        <w:t xml:space="preserve"> поселения за 2024</w:t>
      </w:r>
      <w:r w:rsidR="00BE3AE0" w:rsidRPr="00BE3AE0">
        <w:rPr>
          <w:sz w:val="28"/>
          <w:szCs w:val="28"/>
        </w:rPr>
        <w:t xml:space="preserve"> год.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Нормативные правовые акты Совета публикуются в средствах массовой информации, раз</w:t>
      </w:r>
      <w:r w:rsidR="00534DB7">
        <w:rPr>
          <w:sz w:val="28"/>
          <w:szCs w:val="28"/>
        </w:rPr>
        <w:t>мещаются на сайте Вышестеблиевского</w:t>
      </w:r>
      <w:r w:rsidRPr="00BE3AE0">
        <w:rPr>
          <w:sz w:val="28"/>
          <w:szCs w:val="28"/>
        </w:rPr>
        <w:t xml:space="preserve"> сельского поселения Темрюкского района в разделе «Совет» и на официальном сайте муниципального образования Темрюкский район. </w:t>
      </w:r>
    </w:p>
    <w:p w:rsidR="00BE3AE0" w:rsidRPr="00BE3AE0" w:rsidRDefault="00BE3AE0" w:rsidP="00BE3A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E3AE0">
        <w:rPr>
          <w:color w:val="000000"/>
          <w:sz w:val="28"/>
          <w:szCs w:val="28"/>
        </w:rPr>
        <w:t>В соответствии с Уставом сельского поселения, Регламентом и решениями Совета поселения представительный орган</w:t>
      </w:r>
      <w:r w:rsidRPr="00BE3AE0">
        <w:rPr>
          <w:sz w:val="28"/>
          <w:szCs w:val="28"/>
        </w:rPr>
        <w:t xml:space="preserve"> образует из числа депутатов на срок своих полномочий постоянные комиссии для предварительного рассмотрения и подготовки вопросов, отнесенных к компетенции Совета, а также реализации и контроля исполнения его решений и иных нормативных актов.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Порядок работы и вопросы ведени</w:t>
      </w:r>
      <w:r w:rsidR="00534DB7">
        <w:rPr>
          <w:sz w:val="28"/>
          <w:szCs w:val="28"/>
        </w:rPr>
        <w:t>я комиссий Совета Вышестеблиевского</w:t>
      </w:r>
      <w:r w:rsidRPr="00BE3AE0">
        <w:rPr>
          <w:sz w:val="28"/>
          <w:szCs w:val="28"/>
        </w:rPr>
        <w:t xml:space="preserve"> сельского поселения, депутатская деятельность и опр</w:t>
      </w:r>
      <w:r w:rsidR="00534DB7">
        <w:rPr>
          <w:sz w:val="28"/>
          <w:szCs w:val="28"/>
        </w:rPr>
        <w:t xml:space="preserve">еделяется Уставом </w:t>
      </w:r>
      <w:r w:rsidR="00534DB7">
        <w:rPr>
          <w:sz w:val="28"/>
          <w:szCs w:val="28"/>
        </w:rPr>
        <w:lastRenderedPageBreak/>
        <w:t>Вышестеблиевского</w:t>
      </w:r>
      <w:r w:rsidRPr="00BE3AE0">
        <w:rPr>
          <w:sz w:val="28"/>
          <w:szCs w:val="28"/>
        </w:rPr>
        <w:t xml:space="preserve"> сельского поселения, регламентом Совета, а также положением о комиссиях и другими решениями Совета.</w:t>
      </w:r>
    </w:p>
    <w:p w:rsidR="00BE3AE0" w:rsidRP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Для подготовки и рассмотрения вопросов, отнесенных к ко</w:t>
      </w:r>
      <w:r w:rsidR="00534DB7">
        <w:rPr>
          <w:sz w:val="28"/>
          <w:szCs w:val="28"/>
        </w:rPr>
        <w:t>мпетенции Совета, сформировано 5</w:t>
      </w:r>
      <w:r w:rsidRPr="00BE3AE0">
        <w:rPr>
          <w:sz w:val="28"/>
          <w:szCs w:val="28"/>
        </w:rPr>
        <w:t xml:space="preserve"> постоянных комиссии.</w:t>
      </w:r>
    </w:p>
    <w:p w:rsidR="00BE3AE0" w:rsidRDefault="00BE3AE0" w:rsidP="00BE3AE0">
      <w:pPr>
        <w:ind w:firstLine="709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Одно из основных направлений в деятельности Совета является работа с населением. Быть в курсе проблем избирателей и владеть ситуацией – это тоже одна из задач, которую приходиться решать. Все депутаты поселения, без исключения, проводят приёмы граждан в соответствии с графиком.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Наша с вами повседневная деятельность должна строиться во благо населения сельского поселения, а первоочередная задача – сделать в</w:t>
      </w:r>
      <w:r w:rsidR="00821B18">
        <w:rPr>
          <w:sz w:val="28"/>
          <w:szCs w:val="28"/>
        </w:rPr>
        <w:t xml:space="preserve">сё от нас зависящее для  создания лучших условий </w:t>
      </w:r>
      <w:r w:rsidRPr="00BE3AE0">
        <w:rPr>
          <w:sz w:val="28"/>
          <w:szCs w:val="28"/>
        </w:rPr>
        <w:t xml:space="preserve"> жизни наших избирателей, интересы которых мы представляем в Совете.</w:t>
      </w:r>
    </w:p>
    <w:p w:rsidR="00BE3AE0" w:rsidRPr="00BE3AE0" w:rsidRDefault="004B67C9" w:rsidP="00BE3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1B220D">
        <w:rPr>
          <w:sz w:val="28"/>
          <w:szCs w:val="28"/>
        </w:rPr>
        <w:t xml:space="preserve"> обозначил</w:t>
      </w:r>
      <w:r>
        <w:rPr>
          <w:sz w:val="28"/>
          <w:szCs w:val="28"/>
        </w:rPr>
        <w:t xml:space="preserve"> задачи</w:t>
      </w:r>
      <w:r w:rsidR="001B220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продолжить </w:t>
      </w:r>
      <w:r w:rsidR="001B220D">
        <w:rPr>
          <w:sz w:val="28"/>
          <w:szCs w:val="28"/>
        </w:rPr>
        <w:t>р</w:t>
      </w:r>
      <w:r w:rsidR="00821B18">
        <w:rPr>
          <w:sz w:val="28"/>
          <w:szCs w:val="28"/>
        </w:rPr>
        <w:t>емонты дорог, продолжить  замену водопровода,</w:t>
      </w:r>
      <w:r w:rsidR="005C0CA3">
        <w:rPr>
          <w:sz w:val="28"/>
          <w:szCs w:val="28"/>
        </w:rPr>
        <w:t xml:space="preserve"> решить вопрос строительства новой линии наружного освещения, продолжать заниматься благоустройством нашего поселения, выполнить реконструкцию стадиона и парка в станице </w:t>
      </w:r>
      <w:proofErr w:type="spellStart"/>
      <w:r w:rsidR="005C0CA3">
        <w:rPr>
          <w:sz w:val="28"/>
          <w:szCs w:val="28"/>
        </w:rPr>
        <w:t>Вышестеблиевской</w:t>
      </w:r>
      <w:proofErr w:type="spellEnd"/>
      <w:r w:rsidR="005C0CA3">
        <w:rPr>
          <w:sz w:val="28"/>
          <w:szCs w:val="28"/>
        </w:rPr>
        <w:t xml:space="preserve"> </w:t>
      </w:r>
      <w:r w:rsidR="00821B18">
        <w:rPr>
          <w:sz w:val="28"/>
          <w:szCs w:val="28"/>
        </w:rPr>
        <w:t xml:space="preserve"> и </w:t>
      </w:r>
      <w:r w:rsidR="005C0CA3">
        <w:rPr>
          <w:sz w:val="28"/>
          <w:szCs w:val="28"/>
        </w:rPr>
        <w:t>конечно,</w:t>
      </w:r>
      <w:r>
        <w:rPr>
          <w:sz w:val="28"/>
          <w:szCs w:val="28"/>
        </w:rPr>
        <w:t xml:space="preserve"> достойно организовать и провести выборы</w:t>
      </w:r>
      <w:r w:rsidR="00821B18">
        <w:rPr>
          <w:sz w:val="28"/>
          <w:szCs w:val="28"/>
        </w:rPr>
        <w:t xml:space="preserve"> в Законодательное Собрание Краснодарского края</w:t>
      </w:r>
      <w:r>
        <w:rPr>
          <w:sz w:val="28"/>
          <w:szCs w:val="28"/>
        </w:rPr>
        <w:t>.</w:t>
      </w:r>
    </w:p>
    <w:p w:rsidR="00BE3AE0" w:rsidRPr="00BE3AE0" w:rsidRDefault="00BE3AE0" w:rsidP="00AD47CC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 xml:space="preserve">Отдельные слова благодарности за совместную работу хочу выразить главе района Федору Викторовичу </w:t>
      </w:r>
      <w:proofErr w:type="spellStart"/>
      <w:r w:rsidRPr="00BE3AE0">
        <w:rPr>
          <w:sz w:val="28"/>
          <w:szCs w:val="28"/>
        </w:rPr>
        <w:t>Бабенкову</w:t>
      </w:r>
      <w:proofErr w:type="spellEnd"/>
      <w:r w:rsidRPr="00BE3AE0">
        <w:rPr>
          <w:sz w:val="28"/>
          <w:szCs w:val="28"/>
        </w:rPr>
        <w:t xml:space="preserve"> и его команде - администрации муниципального образования Темрюкский район, председателю Светлане Ивановне </w:t>
      </w:r>
      <w:proofErr w:type="spellStart"/>
      <w:r w:rsidRPr="00BE3AE0">
        <w:rPr>
          <w:sz w:val="28"/>
          <w:szCs w:val="28"/>
        </w:rPr>
        <w:t>Чмулёвой</w:t>
      </w:r>
      <w:proofErr w:type="spellEnd"/>
      <w:r w:rsidRPr="00BE3AE0">
        <w:rPr>
          <w:sz w:val="28"/>
          <w:szCs w:val="28"/>
        </w:rPr>
        <w:t>, депутатам районного Совета и управлению по организационному обеспечению деятельности Совета.</w:t>
      </w:r>
      <w:r w:rsidR="00534DB7" w:rsidRPr="00534DB7">
        <w:rPr>
          <w:sz w:val="28"/>
          <w:szCs w:val="28"/>
        </w:rPr>
        <w:t xml:space="preserve"> 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Разрешите также поблагодарить за совместную эффективную работу главу поселения, заместителей главы, специалистов администрации и руководителей учреждений поселения, руководителей ТОС, а также дать оц</w:t>
      </w:r>
      <w:r w:rsidR="00AD47CC">
        <w:rPr>
          <w:sz w:val="28"/>
          <w:szCs w:val="28"/>
        </w:rPr>
        <w:t>енку работе главе Вышестеблиевского</w:t>
      </w:r>
      <w:r w:rsidRPr="00BE3AE0">
        <w:rPr>
          <w:sz w:val="28"/>
          <w:szCs w:val="28"/>
        </w:rPr>
        <w:t xml:space="preserve"> сельского поселения Темрюкского района – удовлетворительно.</w:t>
      </w:r>
    </w:p>
    <w:p w:rsidR="00BE3AE0" w:rsidRPr="00BE3AE0" w:rsidRDefault="00BE3AE0" w:rsidP="00BE3AE0">
      <w:pPr>
        <w:ind w:firstLine="708"/>
        <w:jc w:val="both"/>
        <w:rPr>
          <w:sz w:val="28"/>
          <w:szCs w:val="28"/>
        </w:rPr>
      </w:pPr>
      <w:r w:rsidRPr="00BE3AE0">
        <w:rPr>
          <w:sz w:val="28"/>
          <w:szCs w:val="28"/>
        </w:rPr>
        <w:t>Спасибо за внимание!</w:t>
      </w:r>
    </w:p>
    <w:p w:rsidR="00D57D17" w:rsidRPr="00BE3AE0" w:rsidRDefault="00D57D17">
      <w:pPr>
        <w:rPr>
          <w:sz w:val="28"/>
          <w:szCs w:val="28"/>
        </w:rPr>
      </w:pPr>
    </w:p>
    <w:sectPr w:rsidR="00D57D17" w:rsidRPr="00BE3AE0" w:rsidSect="00AD47CC">
      <w:pgSz w:w="11906" w:h="16838"/>
      <w:pgMar w:top="709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DB"/>
    <w:rsid w:val="0004049E"/>
    <w:rsid w:val="000805F7"/>
    <w:rsid w:val="000A342D"/>
    <w:rsid w:val="00126F17"/>
    <w:rsid w:val="001B220D"/>
    <w:rsid w:val="001C3041"/>
    <w:rsid w:val="001E5C25"/>
    <w:rsid w:val="0025369D"/>
    <w:rsid w:val="00297543"/>
    <w:rsid w:val="002E14CE"/>
    <w:rsid w:val="00420F67"/>
    <w:rsid w:val="00436802"/>
    <w:rsid w:val="004B03D6"/>
    <w:rsid w:val="004B67C9"/>
    <w:rsid w:val="004D20F6"/>
    <w:rsid w:val="004F636A"/>
    <w:rsid w:val="00534DB7"/>
    <w:rsid w:val="00541C1F"/>
    <w:rsid w:val="00550FE5"/>
    <w:rsid w:val="0055232A"/>
    <w:rsid w:val="005A713E"/>
    <w:rsid w:val="005B1142"/>
    <w:rsid w:val="005B1F17"/>
    <w:rsid w:val="005C0CA3"/>
    <w:rsid w:val="006F752B"/>
    <w:rsid w:val="007003A6"/>
    <w:rsid w:val="007061D2"/>
    <w:rsid w:val="00714D71"/>
    <w:rsid w:val="00723073"/>
    <w:rsid w:val="0073704D"/>
    <w:rsid w:val="0074141B"/>
    <w:rsid w:val="007508B3"/>
    <w:rsid w:val="00803E24"/>
    <w:rsid w:val="008053D3"/>
    <w:rsid w:val="00821B18"/>
    <w:rsid w:val="00877A5A"/>
    <w:rsid w:val="009137FC"/>
    <w:rsid w:val="00917971"/>
    <w:rsid w:val="00942D0C"/>
    <w:rsid w:val="00980718"/>
    <w:rsid w:val="009E6D27"/>
    <w:rsid w:val="009F1292"/>
    <w:rsid w:val="00A4065E"/>
    <w:rsid w:val="00AD47CC"/>
    <w:rsid w:val="00AD6624"/>
    <w:rsid w:val="00AF14AA"/>
    <w:rsid w:val="00B15AA4"/>
    <w:rsid w:val="00B36FFB"/>
    <w:rsid w:val="00B45B1D"/>
    <w:rsid w:val="00B568AC"/>
    <w:rsid w:val="00BA7039"/>
    <w:rsid w:val="00BD5870"/>
    <w:rsid w:val="00BE3AE0"/>
    <w:rsid w:val="00C11839"/>
    <w:rsid w:val="00C15EB2"/>
    <w:rsid w:val="00C30A37"/>
    <w:rsid w:val="00C86995"/>
    <w:rsid w:val="00CA2658"/>
    <w:rsid w:val="00CD4358"/>
    <w:rsid w:val="00D015BB"/>
    <w:rsid w:val="00D073C3"/>
    <w:rsid w:val="00D50155"/>
    <w:rsid w:val="00D57D17"/>
    <w:rsid w:val="00D8489A"/>
    <w:rsid w:val="00DA4D56"/>
    <w:rsid w:val="00DD286B"/>
    <w:rsid w:val="00DE7A72"/>
    <w:rsid w:val="00E471DB"/>
    <w:rsid w:val="00EA30C1"/>
    <w:rsid w:val="00F310D7"/>
    <w:rsid w:val="00F64358"/>
    <w:rsid w:val="00F8197A"/>
    <w:rsid w:val="00F85167"/>
    <w:rsid w:val="00F8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F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F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E3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34</cp:revision>
  <cp:lastPrinted>2026-03-24T11:34:00Z</cp:lastPrinted>
  <dcterms:created xsi:type="dcterms:W3CDTF">2021-02-08T12:55:00Z</dcterms:created>
  <dcterms:modified xsi:type="dcterms:W3CDTF">2026-03-24T11:36:00Z</dcterms:modified>
</cp:coreProperties>
</file>