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60C4" w:rsidRDefault="00FC5B22" w:rsidP="004E60C4">
      <w:pPr>
        <w:shd w:val="clear" w:color="auto" w:fill="FFFFFF"/>
        <w:tabs>
          <w:tab w:val="left" w:pos="1134"/>
        </w:tabs>
        <w:spacing w:after="0" w:line="240" w:lineRule="auto"/>
        <w:ind w:left="8505" w:right="-249"/>
        <w:jc w:val="center"/>
        <w:rPr>
          <w:rFonts w:ascii="Times New Roman" w:hAnsi="Times New Roman"/>
          <w:spacing w:val="-12"/>
          <w:sz w:val="24"/>
          <w:szCs w:val="24"/>
          <w:lang w:eastAsia="zh-CN"/>
        </w:rPr>
      </w:pPr>
      <w:r>
        <w:rPr>
          <w:rFonts w:ascii="Times New Roman" w:hAnsi="Times New Roman"/>
          <w:spacing w:val="-12"/>
          <w:sz w:val="24"/>
          <w:szCs w:val="24"/>
          <w:lang w:eastAsia="zh-CN"/>
        </w:rPr>
        <w:t>ПРИЛОЖЕНИЕ № 2</w:t>
      </w:r>
    </w:p>
    <w:p w:rsidR="004E60C4" w:rsidRDefault="004E60C4" w:rsidP="004E60C4">
      <w:pPr>
        <w:shd w:val="clear" w:color="auto" w:fill="FFFFFF"/>
        <w:tabs>
          <w:tab w:val="left" w:pos="596"/>
          <w:tab w:val="left" w:pos="1134"/>
        </w:tabs>
        <w:spacing w:after="0" w:line="240" w:lineRule="auto"/>
        <w:ind w:left="8505" w:right="-249"/>
        <w:jc w:val="center"/>
        <w:rPr>
          <w:rFonts w:ascii="Times New Roman" w:hAnsi="Times New Roman"/>
          <w:spacing w:val="-12"/>
          <w:sz w:val="24"/>
          <w:szCs w:val="24"/>
          <w:lang w:eastAsia="zh-CN"/>
        </w:rPr>
      </w:pPr>
      <w:r>
        <w:rPr>
          <w:rFonts w:ascii="Times New Roman" w:hAnsi="Times New Roman"/>
          <w:spacing w:val="-12"/>
          <w:sz w:val="24"/>
          <w:szCs w:val="24"/>
          <w:lang w:eastAsia="zh-CN"/>
        </w:rPr>
        <w:t>к постановлению</w:t>
      </w:r>
    </w:p>
    <w:p w:rsidR="004E60C4" w:rsidRDefault="004E60C4" w:rsidP="004E60C4">
      <w:pPr>
        <w:shd w:val="clear" w:color="auto" w:fill="FFFFFF"/>
        <w:tabs>
          <w:tab w:val="left" w:pos="0"/>
          <w:tab w:val="left" w:pos="1134"/>
        </w:tabs>
        <w:spacing w:after="0" w:line="240" w:lineRule="auto"/>
        <w:ind w:left="8505" w:right="-249"/>
        <w:jc w:val="center"/>
        <w:rPr>
          <w:rFonts w:ascii="Times New Roman" w:hAnsi="Times New Roman"/>
          <w:spacing w:val="-12"/>
          <w:sz w:val="24"/>
          <w:szCs w:val="24"/>
          <w:lang w:eastAsia="zh-CN"/>
        </w:rPr>
      </w:pPr>
      <w:r>
        <w:rPr>
          <w:rFonts w:ascii="Times New Roman" w:hAnsi="Times New Roman"/>
          <w:spacing w:val="-12"/>
          <w:sz w:val="24"/>
          <w:szCs w:val="24"/>
          <w:lang w:eastAsia="zh-CN"/>
        </w:rPr>
        <w:t>администрации Вышестеблиевского</w:t>
      </w:r>
    </w:p>
    <w:p w:rsidR="004E60C4" w:rsidRDefault="004E60C4" w:rsidP="004E60C4">
      <w:pPr>
        <w:shd w:val="clear" w:color="auto" w:fill="FFFFFF"/>
        <w:tabs>
          <w:tab w:val="left" w:pos="29"/>
          <w:tab w:val="left" w:pos="1134"/>
        </w:tabs>
        <w:spacing w:after="0" w:line="240" w:lineRule="auto"/>
        <w:ind w:left="8505" w:right="-249"/>
        <w:jc w:val="center"/>
        <w:rPr>
          <w:rFonts w:ascii="Times New Roman" w:hAnsi="Times New Roman"/>
          <w:spacing w:val="-12"/>
          <w:sz w:val="24"/>
          <w:szCs w:val="24"/>
          <w:lang w:eastAsia="zh-CN"/>
        </w:rPr>
      </w:pPr>
      <w:r>
        <w:rPr>
          <w:rFonts w:ascii="Times New Roman" w:hAnsi="Times New Roman"/>
          <w:spacing w:val="-12"/>
          <w:sz w:val="24"/>
          <w:szCs w:val="24"/>
          <w:lang w:eastAsia="zh-CN"/>
        </w:rPr>
        <w:t>сельского поселения Темрюкского района</w:t>
      </w:r>
    </w:p>
    <w:p w:rsidR="00E170FC" w:rsidRDefault="00E154FF" w:rsidP="004E60C4">
      <w:pPr>
        <w:shd w:val="clear" w:color="auto" w:fill="FFFFFF"/>
        <w:tabs>
          <w:tab w:val="left" w:pos="1008"/>
          <w:tab w:val="left" w:pos="1134"/>
        </w:tabs>
        <w:spacing w:after="0" w:line="240" w:lineRule="auto"/>
        <w:ind w:left="8505" w:right="-249"/>
        <w:jc w:val="center"/>
        <w:rPr>
          <w:rFonts w:ascii="Times New Roman" w:hAnsi="Times New Roman"/>
          <w:spacing w:val="-12"/>
          <w:sz w:val="24"/>
          <w:szCs w:val="24"/>
          <w:lang w:eastAsia="zh-CN"/>
        </w:rPr>
      </w:pPr>
      <w:r>
        <w:rPr>
          <w:rFonts w:ascii="Times New Roman" w:hAnsi="Times New Roman"/>
          <w:spacing w:val="-12"/>
          <w:sz w:val="24"/>
          <w:szCs w:val="24"/>
          <w:lang w:eastAsia="zh-CN"/>
        </w:rPr>
        <w:t xml:space="preserve">от  </w:t>
      </w:r>
      <w:r w:rsidR="00F57877">
        <w:rPr>
          <w:rFonts w:ascii="Times New Roman" w:hAnsi="Times New Roman"/>
          <w:spacing w:val="-12"/>
          <w:sz w:val="24"/>
          <w:szCs w:val="24"/>
          <w:lang w:eastAsia="zh-CN"/>
        </w:rPr>
        <w:t>________________</w:t>
      </w:r>
      <w:r w:rsidR="00AF0083">
        <w:rPr>
          <w:rFonts w:ascii="Times New Roman" w:hAnsi="Times New Roman"/>
          <w:spacing w:val="-12"/>
          <w:sz w:val="24"/>
          <w:szCs w:val="24"/>
          <w:lang w:eastAsia="zh-CN"/>
        </w:rPr>
        <w:t xml:space="preserve"> г.</w:t>
      </w:r>
      <w:r w:rsidR="004E60C4">
        <w:rPr>
          <w:spacing w:val="-12"/>
        </w:rPr>
        <w:t xml:space="preserve"> </w:t>
      </w:r>
      <w:r w:rsidR="004E60C4">
        <w:rPr>
          <w:rFonts w:ascii="Times New Roman" w:hAnsi="Times New Roman"/>
          <w:spacing w:val="-12"/>
          <w:sz w:val="24"/>
          <w:szCs w:val="24"/>
          <w:lang w:eastAsia="zh-CN"/>
        </w:rPr>
        <w:t xml:space="preserve"> </w:t>
      </w:r>
      <w:r w:rsidR="004E60C4">
        <w:rPr>
          <w:rFonts w:ascii="Times New Roman" w:hAnsi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/>
          <w:spacing w:val="-12"/>
          <w:sz w:val="24"/>
          <w:szCs w:val="24"/>
          <w:lang w:eastAsia="zh-CN"/>
        </w:rPr>
        <w:t xml:space="preserve">№ </w:t>
      </w:r>
      <w:r w:rsidR="00F57877">
        <w:rPr>
          <w:rFonts w:ascii="Times New Roman" w:hAnsi="Times New Roman"/>
          <w:spacing w:val="-12"/>
          <w:sz w:val="24"/>
          <w:szCs w:val="24"/>
          <w:lang w:eastAsia="zh-CN"/>
        </w:rPr>
        <w:t>___</w:t>
      </w:r>
    </w:p>
    <w:p w:rsidR="004E60C4" w:rsidRDefault="004E60C4" w:rsidP="00090806">
      <w:pPr>
        <w:shd w:val="clear" w:color="auto" w:fill="FFFFFF"/>
        <w:tabs>
          <w:tab w:val="left" w:pos="1008"/>
        </w:tabs>
        <w:spacing w:after="0" w:line="240" w:lineRule="auto"/>
        <w:ind w:left="8505" w:right="282"/>
        <w:jc w:val="center"/>
        <w:rPr>
          <w:rFonts w:ascii="Times New Roman" w:hAnsi="Times New Roman"/>
          <w:spacing w:val="-12"/>
          <w:sz w:val="24"/>
          <w:szCs w:val="24"/>
        </w:rPr>
      </w:pPr>
    </w:p>
    <w:p w:rsidR="00E90D57" w:rsidRPr="00FD5D2B" w:rsidRDefault="00E90D57" w:rsidP="00090806">
      <w:pPr>
        <w:shd w:val="clear" w:color="auto" w:fill="FFFFFF"/>
        <w:tabs>
          <w:tab w:val="left" w:pos="1008"/>
        </w:tabs>
        <w:spacing w:after="0" w:line="240" w:lineRule="auto"/>
        <w:ind w:left="8505" w:right="282"/>
        <w:jc w:val="center"/>
        <w:rPr>
          <w:rFonts w:ascii="Times New Roman" w:hAnsi="Times New Roman"/>
          <w:spacing w:val="-12"/>
          <w:sz w:val="24"/>
          <w:szCs w:val="24"/>
        </w:rPr>
      </w:pPr>
      <w:r w:rsidRPr="00FD5D2B">
        <w:rPr>
          <w:rFonts w:ascii="Times New Roman" w:hAnsi="Times New Roman"/>
          <w:spacing w:val="-12"/>
          <w:sz w:val="24"/>
          <w:szCs w:val="24"/>
        </w:rPr>
        <w:t>ПРИЛОЖЕНИЕ</w:t>
      </w:r>
      <w:r w:rsidR="00AB3A90" w:rsidRPr="00FD5D2B">
        <w:rPr>
          <w:rFonts w:ascii="Times New Roman" w:hAnsi="Times New Roman"/>
          <w:spacing w:val="-12"/>
          <w:sz w:val="24"/>
          <w:szCs w:val="24"/>
        </w:rPr>
        <w:t xml:space="preserve"> № 1</w:t>
      </w:r>
    </w:p>
    <w:p w:rsidR="00E90D57" w:rsidRPr="00FD5D2B" w:rsidRDefault="00090806" w:rsidP="00090806">
      <w:pPr>
        <w:shd w:val="clear" w:color="auto" w:fill="FFFFFF"/>
        <w:tabs>
          <w:tab w:val="left" w:pos="1008"/>
        </w:tabs>
        <w:spacing w:after="0" w:line="240" w:lineRule="auto"/>
        <w:ind w:right="282" w:firstLine="9639"/>
        <w:rPr>
          <w:rFonts w:ascii="Times New Roman" w:hAnsi="Times New Roman"/>
          <w:spacing w:val="-12"/>
          <w:sz w:val="24"/>
          <w:szCs w:val="24"/>
        </w:rPr>
      </w:pPr>
      <w:r w:rsidRPr="00FD5D2B">
        <w:rPr>
          <w:rFonts w:ascii="Times New Roman" w:hAnsi="Times New Roman"/>
          <w:spacing w:val="-12"/>
          <w:sz w:val="24"/>
          <w:szCs w:val="24"/>
        </w:rPr>
        <w:t xml:space="preserve">   </w:t>
      </w:r>
      <w:r w:rsidR="00FD5D2B">
        <w:rPr>
          <w:rFonts w:ascii="Times New Roman" w:hAnsi="Times New Roman"/>
          <w:spacing w:val="-12"/>
          <w:sz w:val="24"/>
          <w:szCs w:val="24"/>
        </w:rPr>
        <w:t xml:space="preserve">      </w:t>
      </w:r>
      <w:r w:rsidRPr="00FD5D2B">
        <w:rPr>
          <w:rFonts w:ascii="Times New Roman" w:hAnsi="Times New Roman"/>
          <w:spacing w:val="-12"/>
          <w:sz w:val="24"/>
          <w:szCs w:val="24"/>
        </w:rPr>
        <w:t xml:space="preserve"> к муниципальной программе </w:t>
      </w:r>
    </w:p>
    <w:p w:rsidR="00E90D57" w:rsidRPr="00FD5D2B" w:rsidRDefault="00FD5D2B" w:rsidP="00E90D57">
      <w:pPr>
        <w:shd w:val="clear" w:color="auto" w:fill="FFFFFF"/>
        <w:tabs>
          <w:tab w:val="left" w:pos="1008"/>
        </w:tabs>
        <w:spacing w:after="0" w:line="240" w:lineRule="auto"/>
        <w:ind w:left="8505" w:right="28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E90D57" w:rsidRPr="00FD5D2B">
        <w:rPr>
          <w:rFonts w:ascii="Times New Roman" w:hAnsi="Times New Roman"/>
          <w:sz w:val="24"/>
          <w:szCs w:val="24"/>
        </w:rPr>
        <w:t xml:space="preserve">Вышестеблиевского сельского </w:t>
      </w:r>
    </w:p>
    <w:p w:rsidR="00E90D57" w:rsidRPr="00FD5D2B" w:rsidRDefault="00FD5D2B" w:rsidP="00E90D57">
      <w:pPr>
        <w:shd w:val="clear" w:color="auto" w:fill="FFFFFF"/>
        <w:tabs>
          <w:tab w:val="left" w:pos="1008"/>
        </w:tabs>
        <w:spacing w:after="0" w:line="240" w:lineRule="auto"/>
        <w:ind w:left="8505" w:right="28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E90D57" w:rsidRPr="00FD5D2B">
        <w:rPr>
          <w:rFonts w:ascii="Times New Roman" w:hAnsi="Times New Roman"/>
          <w:sz w:val="24"/>
          <w:szCs w:val="24"/>
        </w:rPr>
        <w:t>поселения Темрюкского района</w:t>
      </w:r>
    </w:p>
    <w:p w:rsidR="00090806" w:rsidRPr="00FD5D2B" w:rsidRDefault="00090806" w:rsidP="0009080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D5D2B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</w:t>
      </w:r>
      <w:r w:rsidR="00FD5D2B">
        <w:rPr>
          <w:rFonts w:ascii="Times New Roman" w:hAnsi="Times New Roman"/>
          <w:sz w:val="24"/>
          <w:szCs w:val="24"/>
        </w:rPr>
        <w:t xml:space="preserve"> </w:t>
      </w:r>
      <w:r w:rsidR="002E7C00">
        <w:rPr>
          <w:rFonts w:ascii="Times New Roman" w:hAnsi="Times New Roman"/>
          <w:sz w:val="24"/>
          <w:szCs w:val="24"/>
        </w:rPr>
        <w:t xml:space="preserve">                            </w:t>
      </w:r>
      <w:r w:rsidRPr="00FD5D2B">
        <w:rPr>
          <w:rFonts w:ascii="Times New Roman" w:hAnsi="Times New Roman"/>
          <w:sz w:val="24"/>
          <w:szCs w:val="24"/>
        </w:rPr>
        <w:t xml:space="preserve"> «Формирование комфортной городской </w:t>
      </w:r>
    </w:p>
    <w:p w:rsidR="00090806" w:rsidRPr="00FD5D2B" w:rsidRDefault="00090806" w:rsidP="0009080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D5D2B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</w:t>
      </w:r>
      <w:r w:rsidR="00FD5D2B">
        <w:rPr>
          <w:rFonts w:ascii="Times New Roman" w:hAnsi="Times New Roman"/>
          <w:sz w:val="24"/>
          <w:szCs w:val="24"/>
        </w:rPr>
        <w:t xml:space="preserve"> </w:t>
      </w:r>
      <w:r w:rsidR="002E7C00">
        <w:rPr>
          <w:rFonts w:ascii="Times New Roman" w:hAnsi="Times New Roman"/>
          <w:sz w:val="24"/>
          <w:szCs w:val="24"/>
        </w:rPr>
        <w:t xml:space="preserve">                         </w:t>
      </w:r>
      <w:r w:rsidR="00FD5D2B">
        <w:rPr>
          <w:rFonts w:ascii="Times New Roman" w:hAnsi="Times New Roman"/>
          <w:sz w:val="24"/>
          <w:szCs w:val="24"/>
        </w:rPr>
        <w:t xml:space="preserve"> </w:t>
      </w:r>
      <w:r w:rsidR="00344BA4">
        <w:rPr>
          <w:rFonts w:ascii="Times New Roman" w:hAnsi="Times New Roman"/>
          <w:sz w:val="24"/>
          <w:szCs w:val="24"/>
        </w:rPr>
        <w:t xml:space="preserve"> (сельской) среды» на 2025-2030</w:t>
      </w:r>
      <w:r w:rsidRPr="00FD5D2B">
        <w:rPr>
          <w:rFonts w:ascii="Times New Roman" w:hAnsi="Times New Roman"/>
          <w:sz w:val="24"/>
          <w:szCs w:val="24"/>
        </w:rPr>
        <w:t xml:space="preserve"> годы»</w:t>
      </w:r>
    </w:p>
    <w:p w:rsidR="00E90D57" w:rsidRPr="00FD5D2B" w:rsidRDefault="00E90D57" w:rsidP="004415F4">
      <w:pPr>
        <w:spacing w:after="0" w:line="0" w:lineRule="atLeast"/>
        <w:ind w:right="282"/>
        <w:rPr>
          <w:rFonts w:ascii="Times New Roman" w:hAnsi="Times New Roman"/>
          <w:sz w:val="24"/>
          <w:szCs w:val="24"/>
        </w:rPr>
      </w:pPr>
    </w:p>
    <w:p w:rsidR="00E90D57" w:rsidRPr="00FD5D2B" w:rsidRDefault="00E90D57" w:rsidP="00E90D57">
      <w:pPr>
        <w:spacing w:after="0" w:line="0" w:lineRule="atLeast"/>
        <w:ind w:left="8505" w:right="282"/>
        <w:rPr>
          <w:rFonts w:ascii="Times New Roman" w:hAnsi="Times New Roman"/>
          <w:sz w:val="24"/>
          <w:szCs w:val="24"/>
        </w:rPr>
      </w:pPr>
    </w:p>
    <w:p w:rsidR="00E90D57" w:rsidRPr="00FD5D2B" w:rsidRDefault="00E90D57" w:rsidP="004415F4">
      <w:pPr>
        <w:spacing w:after="0" w:line="240" w:lineRule="auto"/>
        <w:ind w:right="282"/>
        <w:jc w:val="center"/>
        <w:rPr>
          <w:rFonts w:ascii="Times New Roman" w:hAnsi="Times New Roman"/>
          <w:b/>
          <w:sz w:val="24"/>
          <w:szCs w:val="24"/>
        </w:rPr>
      </w:pPr>
      <w:r w:rsidRPr="00FD5D2B">
        <w:rPr>
          <w:rFonts w:ascii="Times New Roman" w:hAnsi="Times New Roman"/>
          <w:b/>
          <w:sz w:val="24"/>
          <w:szCs w:val="24"/>
        </w:rPr>
        <w:t>Муниципальная программа</w:t>
      </w:r>
    </w:p>
    <w:p w:rsidR="00E90D57" w:rsidRPr="00FD5D2B" w:rsidRDefault="00E90D57" w:rsidP="004415F4">
      <w:pPr>
        <w:spacing w:after="0" w:line="240" w:lineRule="auto"/>
        <w:ind w:right="282"/>
        <w:jc w:val="center"/>
        <w:rPr>
          <w:rFonts w:ascii="Times New Roman" w:hAnsi="Times New Roman"/>
          <w:b/>
          <w:sz w:val="24"/>
          <w:szCs w:val="24"/>
        </w:rPr>
      </w:pPr>
      <w:r w:rsidRPr="00FD5D2B">
        <w:rPr>
          <w:rFonts w:ascii="Times New Roman" w:hAnsi="Times New Roman"/>
          <w:b/>
          <w:sz w:val="24"/>
          <w:szCs w:val="24"/>
        </w:rPr>
        <w:t>Вышестеблиевского сельского поселения Темрюкского района</w:t>
      </w:r>
    </w:p>
    <w:p w:rsidR="00E90D57" w:rsidRPr="00FD5D2B" w:rsidRDefault="00E90D57" w:rsidP="004415F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D5D2B">
        <w:rPr>
          <w:rFonts w:ascii="Times New Roman" w:hAnsi="Times New Roman"/>
          <w:b/>
          <w:sz w:val="24"/>
          <w:szCs w:val="24"/>
        </w:rPr>
        <w:t>«Формирование комфортной гор</w:t>
      </w:r>
      <w:r w:rsidR="00344BA4">
        <w:rPr>
          <w:rFonts w:ascii="Times New Roman" w:hAnsi="Times New Roman"/>
          <w:b/>
          <w:sz w:val="24"/>
          <w:szCs w:val="24"/>
        </w:rPr>
        <w:t>одской (сельской) среды» на 2025-2030</w:t>
      </w:r>
      <w:r w:rsidRPr="00FD5D2B">
        <w:rPr>
          <w:rFonts w:ascii="Times New Roman" w:hAnsi="Times New Roman"/>
          <w:b/>
          <w:sz w:val="24"/>
          <w:szCs w:val="24"/>
        </w:rPr>
        <w:t xml:space="preserve"> годы»</w:t>
      </w:r>
    </w:p>
    <w:p w:rsidR="00E90D57" w:rsidRPr="00FD5D2B" w:rsidRDefault="00E90D57" w:rsidP="004415F4">
      <w:pPr>
        <w:spacing w:after="0" w:line="240" w:lineRule="auto"/>
        <w:ind w:right="282"/>
        <w:jc w:val="both"/>
        <w:rPr>
          <w:rFonts w:ascii="Times New Roman" w:hAnsi="Times New Roman"/>
          <w:sz w:val="24"/>
          <w:szCs w:val="24"/>
        </w:rPr>
      </w:pPr>
    </w:p>
    <w:p w:rsidR="00E90D57" w:rsidRPr="00FD5D2B" w:rsidRDefault="00E90D57" w:rsidP="004415F4">
      <w:pPr>
        <w:spacing w:after="0" w:line="240" w:lineRule="auto"/>
        <w:ind w:right="282"/>
        <w:jc w:val="center"/>
        <w:rPr>
          <w:rFonts w:ascii="Times New Roman" w:hAnsi="Times New Roman"/>
          <w:b/>
          <w:sz w:val="24"/>
          <w:szCs w:val="24"/>
        </w:rPr>
      </w:pPr>
      <w:r w:rsidRPr="00FD5D2B">
        <w:rPr>
          <w:rFonts w:ascii="Times New Roman" w:hAnsi="Times New Roman"/>
          <w:b/>
          <w:sz w:val="24"/>
          <w:szCs w:val="24"/>
        </w:rPr>
        <w:t>ПАСПОРТ</w:t>
      </w:r>
    </w:p>
    <w:p w:rsidR="00E90D57" w:rsidRPr="00FD5D2B" w:rsidRDefault="00E90D57" w:rsidP="004415F4">
      <w:pPr>
        <w:spacing w:after="0" w:line="240" w:lineRule="auto"/>
        <w:ind w:right="282"/>
        <w:jc w:val="center"/>
        <w:rPr>
          <w:rFonts w:ascii="Times New Roman" w:hAnsi="Times New Roman"/>
          <w:b/>
          <w:sz w:val="24"/>
          <w:szCs w:val="24"/>
        </w:rPr>
      </w:pPr>
      <w:r w:rsidRPr="00FD5D2B">
        <w:rPr>
          <w:rFonts w:ascii="Times New Roman" w:hAnsi="Times New Roman"/>
          <w:b/>
          <w:sz w:val="24"/>
          <w:szCs w:val="24"/>
        </w:rPr>
        <w:t>муниципальной программы Вышестеблиевского сельского поселения Темрюкского района</w:t>
      </w:r>
    </w:p>
    <w:p w:rsidR="00E90D57" w:rsidRPr="00FD5D2B" w:rsidRDefault="00E90D57" w:rsidP="004415F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D5D2B">
        <w:rPr>
          <w:rFonts w:ascii="Times New Roman" w:hAnsi="Times New Roman"/>
          <w:b/>
          <w:sz w:val="24"/>
          <w:szCs w:val="24"/>
        </w:rPr>
        <w:t xml:space="preserve">«Формирование комфортной городской (сельской) среды» </w:t>
      </w:r>
      <w:r w:rsidR="00344BA4">
        <w:rPr>
          <w:rFonts w:ascii="Times New Roman" w:hAnsi="Times New Roman"/>
          <w:b/>
          <w:sz w:val="24"/>
          <w:szCs w:val="24"/>
        </w:rPr>
        <w:t>на 2025-2030</w:t>
      </w:r>
      <w:r w:rsidRPr="00FD5D2B">
        <w:rPr>
          <w:rFonts w:ascii="Times New Roman" w:hAnsi="Times New Roman"/>
          <w:b/>
          <w:sz w:val="24"/>
          <w:szCs w:val="24"/>
        </w:rPr>
        <w:t xml:space="preserve"> годы»</w:t>
      </w:r>
    </w:p>
    <w:p w:rsidR="00E90D57" w:rsidRPr="00FD5D2B" w:rsidRDefault="00E90D57" w:rsidP="004415F4">
      <w:pPr>
        <w:spacing w:after="0" w:line="240" w:lineRule="auto"/>
        <w:ind w:right="282"/>
        <w:jc w:val="center"/>
        <w:rPr>
          <w:rFonts w:ascii="Times New Roman" w:hAnsi="Times New Roman"/>
          <w:b/>
          <w:sz w:val="24"/>
          <w:szCs w:val="24"/>
        </w:rPr>
      </w:pPr>
    </w:p>
    <w:p w:rsidR="00FA3314" w:rsidRPr="00FD5D2B" w:rsidRDefault="00FA3314" w:rsidP="004415F4">
      <w:pPr>
        <w:spacing w:after="0" w:line="240" w:lineRule="auto"/>
        <w:ind w:right="282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276" w:type="dxa"/>
        <w:tblLook w:val="01E0"/>
      </w:tblPr>
      <w:tblGrid>
        <w:gridCol w:w="5739"/>
        <w:gridCol w:w="1278"/>
        <w:gridCol w:w="2065"/>
        <w:gridCol w:w="2487"/>
        <w:gridCol w:w="1663"/>
        <w:gridCol w:w="2044"/>
      </w:tblGrid>
      <w:tr w:rsidR="00E90D57" w:rsidRPr="00FD5D2B" w:rsidTr="00DA35A5">
        <w:tc>
          <w:tcPr>
            <w:tcW w:w="5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57" w:rsidRPr="00FD5D2B" w:rsidRDefault="00E90D57" w:rsidP="004415F4">
            <w:pPr>
              <w:spacing w:after="0"/>
              <w:ind w:right="282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D5D2B">
              <w:rPr>
                <w:rFonts w:ascii="Times New Roman" w:hAnsi="Times New Roman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9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57" w:rsidRPr="00FD5D2B" w:rsidRDefault="00E90D57" w:rsidP="00B36D67">
            <w:pPr>
              <w:spacing w:after="0" w:line="240" w:lineRule="auto"/>
              <w:ind w:right="282"/>
              <w:rPr>
                <w:rFonts w:ascii="Times New Roman" w:hAnsi="Times New Roman"/>
                <w:sz w:val="24"/>
                <w:szCs w:val="24"/>
              </w:rPr>
            </w:pPr>
            <w:r w:rsidRPr="00FD5D2B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ar-SA"/>
              </w:rPr>
              <w:t>Администрация Вышестеблиевского сельского поселения Темрюкского района</w:t>
            </w:r>
          </w:p>
        </w:tc>
      </w:tr>
      <w:tr w:rsidR="00E90D57" w:rsidRPr="00FD5D2B" w:rsidTr="00DA35A5">
        <w:tc>
          <w:tcPr>
            <w:tcW w:w="5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57" w:rsidRPr="00FD5D2B" w:rsidRDefault="00E90D57" w:rsidP="00B36D6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D5D2B">
              <w:rPr>
                <w:rFonts w:ascii="Times New Roman" w:hAnsi="Times New Roman"/>
                <w:sz w:val="24"/>
                <w:szCs w:val="24"/>
              </w:rPr>
              <w:t>Координаторы подпрограмм</w:t>
            </w:r>
          </w:p>
        </w:tc>
        <w:tc>
          <w:tcPr>
            <w:tcW w:w="9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57" w:rsidRPr="00FD5D2B" w:rsidRDefault="00E90D57" w:rsidP="00B36D6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ar-SA"/>
              </w:rPr>
            </w:pPr>
            <w:r w:rsidRPr="00FD5D2B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ar-SA"/>
              </w:rPr>
              <w:t>Не предусмотрено</w:t>
            </w:r>
          </w:p>
        </w:tc>
      </w:tr>
      <w:tr w:rsidR="00E90D57" w:rsidRPr="00FD5D2B" w:rsidTr="00DA35A5">
        <w:tc>
          <w:tcPr>
            <w:tcW w:w="5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57" w:rsidRPr="00FD5D2B" w:rsidRDefault="00E90D57" w:rsidP="00B36D67">
            <w:pPr>
              <w:ind w:right="282"/>
              <w:rPr>
                <w:rFonts w:ascii="Times New Roman" w:hAnsi="Times New Roman"/>
                <w:sz w:val="24"/>
                <w:szCs w:val="24"/>
              </w:rPr>
            </w:pPr>
            <w:r w:rsidRPr="00FD5D2B">
              <w:rPr>
                <w:rFonts w:ascii="Times New Roman" w:hAnsi="Times New Roman"/>
                <w:sz w:val="24"/>
                <w:szCs w:val="24"/>
              </w:rPr>
              <w:t>Участники муниципальной программы</w:t>
            </w:r>
          </w:p>
        </w:tc>
        <w:tc>
          <w:tcPr>
            <w:tcW w:w="9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57" w:rsidRPr="00FD5D2B" w:rsidRDefault="00E90D57" w:rsidP="00B36D6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ar-SA"/>
              </w:rPr>
            </w:pPr>
            <w:r w:rsidRPr="00FD5D2B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ar-SA"/>
              </w:rPr>
              <w:t>Администрация Вышестеблиевского сельского поселения Темрюкского района</w:t>
            </w:r>
          </w:p>
        </w:tc>
      </w:tr>
      <w:tr w:rsidR="00E90D57" w:rsidRPr="00FD5D2B" w:rsidTr="00DA35A5">
        <w:tc>
          <w:tcPr>
            <w:tcW w:w="5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57" w:rsidRPr="00FD5D2B" w:rsidRDefault="00E90D57" w:rsidP="00B36D67">
            <w:pPr>
              <w:ind w:right="282"/>
              <w:rPr>
                <w:rFonts w:ascii="Times New Roman" w:hAnsi="Times New Roman"/>
                <w:sz w:val="24"/>
                <w:szCs w:val="24"/>
              </w:rPr>
            </w:pPr>
            <w:r w:rsidRPr="00FD5D2B">
              <w:rPr>
                <w:rFonts w:ascii="Times New Roman" w:hAnsi="Times New Roman"/>
                <w:sz w:val="24"/>
                <w:szCs w:val="24"/>
              </w:rPr>
              <w:t>Подпрограммы муниципальной программы</w:t>
            </w:r>
          </w:p>
        </w:tc>
        <w:tc>
          <w:tcPr>
            <w:tcW w:w="9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57" w:rsidRPr="00FD5D2B" w:rsidRDefault="00E90D57" w:rsidP="00B36D6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ar-SA"/>
              </w:rPr>
            </w:pPr>
            <w:r w:rsidRPr="00FD5D2B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ar-SA"/>
              </w:rPr>
              <w:t>Не предусмотрено</w:t>
            </w:r>
          </w:p>
        </w:tc>
      </w:tr>
      <w:tr w:rsidR="00E90D57" w:rsidRPr="00FD5D2B" w:rsidTr="00DA35A5">
        <w:tc>
          <w:tcPr>
            <w:tcW w:w="5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57" w:rsidRPr="00FD5D2B" w:rsidRDefault="00E90D57" w:rsidP="00B36D67">
            <w:pPr>
              <w:spacing w:after="0" w:line="240" w:lineRule="auto"/>
              <w:ind w:right="282"/>
              <w:rPr>
                <w:rFonts w:ascii="Times New Roman" w:hAnsi="Times New Roman"/>
                <w:sz w:val="24"/>
                <w:szCs w:val="24"/>
              </w:rPr>
            </w:pPr>
            <w:r w:rsidRPr="00FD5D2B">
              <w:rPr>
                <w:rFonts w:ascii="Times New Roman" w:hAnsi="Times New Roman"/>
                <w:sz w:val="24"/>
                <w:szCs w:val="24"/>
              </w:rPr>
              <w:t>Цель муниципальной программы</w:t>
            </w:r>
          </w:p>
        </w:tc>
        <w:tc>
          <w:tcPr>
            <w:tcW w:w="9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57" w:rsidRPr="00FD5D2B" w:rsidRDefault="00E90D57" w:rsidP="00B36D67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ar-SA"/>
              </w:rPr>
            </w:pPr>
            <w:r w:rsidRPr="00FD5D2B">
              <w:rPr>
                <w:rFonts w:ascii="Times New Roman" w:hAnsi="Times New Roman"/>
                <w:bCs/>
                <w:sz w:val="24"/>
                <w:szCs w:val="24"/>
              </w:rPr>
              <w:t>Создание наиболее благоприятных и комфортных условий жизнедеятельности населения</w:t>
            </w:r>
          </w:p>
        </w:tc>
      </w:tr>
      <w:tr w:rsidR="00E90D57" w:rsidRPr="00FD5D2B" w:rsidTr="00DA35A5">
        <w:tc>
          <w:tcPr>
            <w:tcW w:w="5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57" w:rsidRPr="00FD5D2B" w:rsidRDefault="00E90D57" w:rsidP="00B36D67">
            <w:pPr>
              <w:spacing w:after="0" w:line="240" w:lineRule="auto"/>
              <w:ind w:right="282"/>
              <w:rPr>
                <w:rFonts w:ascii="Times New Roman" w:hAnsi="Times New Roman"/>
                <w:sz w:val="24"/>
                <w:szCs w:val="24"/>
              </w:rPr>
            </w:pPr>
            <w:r w:rsidRPr="00FD5D2B">
              <w:rPr>
                <w:rFonts w:ascii="Times New Roman" w:hAnsi="Times New Roman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9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57" w:rsidRPr="00FD5D2B" w:rsidRDefault="00E90D57" w:rsidP="00B36D6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D5D2B">
              <w:rPr>
                <w:rFonts w:ascii="Times New Roman" w:hAnsi="Times New Roman"/>
                <w:sz w:val="24"/>
                <w:szCs w:val="24"/>
              </w:rPr>
              <w:t xml:space="preserve">Обеспечение формирования единого облика Вышестеблиевского сельского поселения Темрюкского района обеспечение создания, содержания и развития объектов благоустройства на территории Вышестеблиевского сельского поселения Темрюкского района, включая объекты, находящиеся в частной собственности и прилегающие к ним территории повышение уровня вовлеченности заинтересованных граждан, организаций в реализацию мероприятий по благоустройству территории Вышестеблиевского сельского поселения Темрюкского района </w:t>
            </w:r>
            <w:r w:rsidRPr="00FD5D2B">
              <w:rPr>
                <w:rFonts w:ascii="Times New Roman" w:hAnsi="Times New Roman"/>
                <w:bCs/>
                <w:sz w:val="24"/>
                <w:szCs w:val="24"/>
              </w:rPr>
              <w:t xml:space="preserve">внедрение энергосберегающих технологий при </w:t>
            </w:r>
            <w:r w:rsidRPr="00FD5D2B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освещении улиц, площадей, скверов, парков культуры и отдыха, других объектов внешнего благоустройства</w:t>
            </w:r>
          </w:p>
        </w:tc>
      </w:tr>
      <w:tr w:rsidR="00E90D57" w:rsidRPr="00FD5D2B" w:rsidTr="00DA35A5">
        <w:tc>
          <w:tcPr>
            <w:tcW w:w="5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57" w:rsidRPr="00FD5D2B" w:rsidRDefault="00E90D57" w:rsidP="00B36D67">
            <w:pPr>
              <w:spacing w:after="0" w:line="240" w:lineRule="auto"/>
              <w:ind w:right="282"/>
              <w:rPr>
                <w:rFonts w:ascii="Times New Roman" w:hAnsi="Times New Roman"/>
                <w:sz w:val="24"/>
                <w:szCs w:val="24"/>
              </w:rPr>
            </w:pPr>
            <w:r w:rsidRPr="00FD5D2B">
              <w:rPr>
                <w:rFonts w:ascii="Times New Roman" w:hAnsi="Times New Roman"/>
                <w:sz w:val="24"/>
                <w:szCs w:val="24"/>
              </w:rPr>
              <w:lastRenderedPageBreak/>
              <w:t>Увязка со стратегическими целями Стратегии социально-экономического развития Темрюкского района Краснодарского края до 2030 года</w:t>
            </w:r>
          </w:p>
        </w:tc>
        <w:tc>
          <w:tcPr>
            <w:tcW w:w="9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57" w:rsidRPr="00FD5D2B" w:rsidRDefault="00E90D57" w:rsidP="00B36D67">
            <w:pPr>
              <w:spacing w:after="0" w:line="240" w:lineRule="auto"/>
              <w:ind w:right="282"/>
              <w:rPr>
                <w:rFonts w:ascii="Times New Roman" w:hAnsi="Times New Roman"/>
                <w:sz w:val="24"/>
                <w:szCs w:val="24"/>
              </w:rPr>
            </w:pPr>
            <w:r w:rsidRPr="00FD5D2B">
              <w:rPr>
                <w:rFonts w:ascii="Times New Roman" w:hAnsi="Times New Roman"/>
                <w:sz w:val="24"/>
                <w:szCs w:val="24"/>
              </w:rPr>
              <w:t>Не предусмотрено</w:t>
            </w:r>
          </w:p>
        </w:tc>
      </w:tr>
      <w:tr w:rsidR="00E90D57" w:rsidRPr="00FD5D2B" w:rsidTr="00DA35A5">
        <w:tc>
          <w:tcPr>
            <w:tcW w:w="5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57" w:rsidRPr="00FD5D2B" w:rsidRDefault="00E90D57" w:rsidP="00B36D67">
            <w:pPr>
              <w:spacing w:after="0" w:line="240" w:lineRule="auto"/>
              <w:ind w:right="282"/>
              <w:rPr>
                <w:rFonts w:ascii="Times New Roman" w:hAnsi="Times New Roman"/>
                <w:sz w:val="24"/>
                <w:szCs w:val="24"/>
              </w:rPr>
            </w:pPr>
            <w:r w:rsidRPr="00FD5D2B">
              <w:rPr>
                <w:rFonts w:ascii="Times New Roman" w:hAnsi="Times New Roman"/>
                <w:sz w:val="24"/>
                <w:szCs w:val="24"/>
              </w:rPr>
              <w:t>Перечень целевых показателей муниципальной программы</w:t>
            </w:r>
          </w:p>
        </w:tc>
        <w:tc>
          <w:tcPr>
            <w:tcW w:w="9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57" w:rsidRPr="00FD5D2B" w:rsidRDefault="00E90D57" w:rsidP="00B36D67">
            <w:pPr>
              <w:spacing w:after="0" w:line="240" w:lineRule="auto"/>
              <w:ind w:right="282"/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</w:pPr>
            <w:r w:rsidRPr="00FD5D2B"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  <w:t>благоустройство:</w:t>
            </w:r>
          </w:p>
          <w:p w:rsidR="00E90D57" w:rsidRPr="00FD5D2B" w:rsidRDefault="00E90D57" w:rsidP="00B36D67">
            <w:pPr>
              <w:spacing w:after="0" w:line="240" w:lineRule="auto"/>
              <w:ind w:right="282"/>
              <w:rPr>
                <w:rFonts w:ascii="Times New Roman" w:hAnsi="Times New Roman"/>
                <w:sz w:val="24"/>
                <w:szCs w:val="24"/>
              </w:rPr>
            </w:pPr>
            <w:r w:rsidRPr="00FD5D2B"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  <w:t>-Дворовых территорий многоквартирных домов</w:t>
            </w:r>
            <w:r w:rsidRPr="00FD5D2B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90D57" w:rsidRPr="00FD5D2B" w:rsidRDefault="00E90D57" w:rsidP="00B36D67">
            <w:pPr>
              <w:spacing w:after="0" w:line="240" w:lineRule="auto"/>
              <w:ind w:right="282"/>
              <w:rPr>
                <w:rFonts w:ascii="Times New Roman" w:hAnsi="Times New Roman"/>
                <w:sz w:val="24"/>
                <w:szCs w:val="24"/>
              </w:rPr>
            </w:pPr>
            <w:r w:rsidRPr="00FD5D2B"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  <w:t xml:space="preserve">-Территорий </w:t>
            </w:r>
            <w:r w:rsidRPr="00FD5D2B">
              <w:rPr>
                <w:rFonts w:ascii="Times New Roman" w:hAnsi="Times New Roman"/>
                <w:bCs/>
                <w:sz w:val="24"/>
                <w:szCs w:val="24"/>
              </w:rPr>
              <w:t xml:space="preserve">общего пользования соответствующего функционального назначения </w:t>
            </w:r>
            <w:r w:rsidRPr="00FD5D2B"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  <w:t>общественные территории</w:t>
            </w:r>
          </w:p>
        </w:tc>
      </w:tr>
      <w:tr w:rsidR="00E90D57" w:rsidRPr="00FD5D2B" w:rsidTr="00DA35A5">
        <w:tc>
          <w:tcPr>
            <w:tcW w:w="5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57" w:rsidRPr="00FD5D2B" w:rsidRDefault="00E90D57" w:rsidP="00B36D67">
            <w:pPr>
              <w:spacing w:after="0" w:line="240" w:lineRule="auto"/>
              <w:ind w:right="282"/>
              <w:rPr>
                <w:rFonts w:ascii="Times New Roman" w:hAnsi="Times New Roman"/>
                <w:sz w:val="24"/>
                <w:szCs w:val="24"/>
              </w:rPr>
            </w:pPr>
            <w:r w:rsidRPr="00FD5D2B">
              <w:rPr>
                <w:rFonts w:ascii="Times New Roman" w:hAnsi="Times New Roman"/>
                <w:sz w:val="24"/>
                <w:szCs w:val="24"/>
              </w:rPr>
              <w:t>Проекты и (или) программы</w:t>
            </w:r>
          </w:p>
        </w:tc>
        <w:tc>
          <w:tcPr>
            <w:tcW w:w="9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57" w:rsidRPr="00FD5D2B" w:rsidRDefault="00E90D57" w:rsidP="00B36D67">
            <w:pPr>
              <w:spacing w:after="0" w:line="240" w:lineRule="auto"/>
              <w:ind w:right="282"/>
              <w:rPr>
                <w:rFonts w:ascii="Times New Roman" w:hAnsi="Times New Roman"/>
                <w:sz w:val="24"/>
                <w:szCs w:val="24"/>
              </w:rPr>
            </w:pPr>
            <w:r w:rsidRPr="00FD5D2B">
              <w:rPr>
                <w:rFonts w:ascii="Times New Roman" w:hAnsi="Times New Roman"/>
                <w:sz w:val="24"/>
                <w:szCs w:val="24"/>
              </w:rPr>
              <w:t>Не представлено</w:t>
            </w:r>
          </w:p>
        </w:tc>
      </w:tr>
      <w:tr w:rsidR="00E90D57" w:rsidRPr="00FD5D2B" w:rsidTr="00DA35A5">
        <w:tc>
          <w:tcPr>
            <w:tcW w:w="5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57" w:rsidRPr="00FD5D2B" w:rsidRDefault="00E90D57" w:rsidP="00B36D67">
            <w:pPr>
              <w:spacing w:after="0" w:line="240" w:lineRule="auto"/>
              <w:ind w:right="282"/>
              <w:rPr>
                <w:rFonts w:ascii="Times New Roman" w:hAnsi="Times New Roman"/>
                <w:sz w:val="24"/>
                <w:szCs w:val="24"/>
              </w:rPr>
            </w:pPr>
            <w:r w:rsidRPr="00FD5D2B">
              <w:rPr>
                <w:rFonts w:ascii="Times New Roman" w:hAnsi="Times New Roman"/>
                <w:sz w:val="24"/>
                <w:szCs w:val="24"/>
              </w:rPr>
              <w:t>Этапы и срок реализации муниципальной программы</w:t>
            </w:r>
          </w:p>
        </w:tc>
        <w:tc>
          <w:tcPr>
            <w:tcW w:w="9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57" w:rsidRPr="00FD5D2B" w:rsidRDefault="00344BA4" w:rsidP="00B36D67">
            <w:pPr>
              <w:spacing w:after="0" w:line="240" w:lineRule="auto"/>
              <w:ind w:right="28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2025-2030</w:t>
            </w:r>
            <w:r w:rsidR="00696221" w:rsidRPr="00FD5D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90D57" w:rsidRPr="00FD5D2B">
              <w:rPr>
                <w:rFonts w:ascii="Times New Roman" w:hAnsi="Times New Roman"/>
                <w:sz w:val="24"/>
                <w:szCs w:val="24"/>
              </w:rPr>
              <w:t>год</w:t>
            </w:r>
            <w:r w:rsidR="00696221" w:rsidRPr="00FD5D2B">
              <w:rPr>
                <w:rFonts w:ascii="Times New Roman" w:hAnsi="Times New Roman"/>
                <w:sz w:val="24"/>
                <w:szCs w:val="24"/>
              </w:rPr>
              <w:t>ы</w:t>
            </w:r>
          </w:p>
        </w:tc>
      </w:tr>
      <w:tr w:rsidR="00E90D57" w:rsidRPr="00FD5D2B" w:rsidTr="00DA35A5">
        <w:trPr>
          <w:trHeight w:val="457"/>
        </w:trPr>
        <w:tc>
          <w:tcPr>
            <w:tcW w:w="5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57" w:rsidRPr="00FD5D2B" w:rsidRDefault="00E90D57" w:rsidP="00B36D67">
            <w:pPr>
              <w:spacing w:line="240" w:lineRule="auto"/>
              <w:ind w:right="282"/>
              <w:rPr>
                <w:rFonts w:ascii="Times New Roman" w:hAnsi="Times New Roman"/>
                <w:sz w:val="24"/>
                <w:szCs w:val="24"/>
              </w:rPr>
            </w:pPr>
            <w:r w:rsidRPr="00FD5D2B">
              <w:rPr>
                <w:rFonts w:ascii="Times New Roman" w:hAnsi="Times New Roman"/>
                <w:sz w:val="24"/>
                <w:szCs w:val="24"/>
              </w:rPr>
              <w:t>Объемы бюджетных ассигнований муниципальной программы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0D57" w:rsidRPr="00FD5D2B" w:rsidRDefault="00E90D57" w:rsidP="00B36D67">
            <w:pPr>
              <w:pStyle w:val="ae"/>
              <w:ind w:right="282"/>
              <w:jc w:val="center"/>
              <w:rPr>
                <w:rFonts w:ascii="Times New Roman" w:hAnsi="Times New Roman"/>
              </w:rPr>
            </w:pPr>
            <w:r w:rsidRPr="00FD5D2B">
              <w:rPr>
                <w:rFonts w:ascii="Times New Roman" w:hAnsi="Times New Roman"/>
              </w:rPr>
              <w:t>всего</w:t>
            </w:r>
          </w:p>
        </w:tc>
        <w:tc>
          <w:tcPr>
            <w:tcW w:w="8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57" w:rsidRPr="00FD5D2B" w:rsidRDefault="00E90D57" w:rsidP="00B36D67">
            <w:pPr>
              <w:pStyle w:val="ae"/>
              <w:ind w:right="282"/>
              <w:jc w:val="center"/>
              <w:rPr>
                <w:rFonts w:ascii="Times New Roman" w:hAnsi="Times New Roman"/>
              </w:rPr>
            </w:pPr>
            <w:r w:rsidRPr="00FD5D2B">
              <w:rPr>
                <w:rFonts w:ascii="Times New Roman" w:hAnsi="Times New Roman"/>
              </w:rPr>
              <w:t>в разрезе источников финансирования</w:t>
            </w:r>
          </w:p>
        </w:tc>
      </w:tr>
      <w:tr w:rsidR="00E90D57" w:rsidRPr="00FD5D2B" w:rsidTr="00DA35A5">
        <w:trPr>
          <w:trHeight w:val="539"/>
        </w:trPr>
        <w:tc>
          <w:tcPr>
            <w:tcW w:w="5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0D57" w:rsidRPr="00FD5D2B" w:rsidRDefault="00E90D57" w:rsidP="00B36D67">
            <w:pPr>
              <w:spacing w:line="240" w:lineRule="auto"/>
              <w:ind w:right="282"/>
              <w:rPr>
                <w:rFonts w:ascii="Times New Roman" w:hAnsi="Times New Roman"/>
                <w:sz w:val="24"/>
                <w:szCs w:val="24"/>
              </w:rPr>
            </w:pPr>
            <w:r w:rsidRPr="00FD5D2B">
              <w:rPr>
                <w:rFonts w:ascii="Times New Roman" w:hAnsi="Times New Roman"/>
                <w:sz w:val="24"/>
                <w:szCs w:val="24"/>
              </w:rPr>
              <w:t>Годы реализации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0D57" w:rsidRPr="00FD5D2B" w:rsidRDefault="00E90D57" w:rsidP="00B36D67">
            <w:pPr>
              <w:pStyle w:val="ae"/>
              <w:ind w:right="282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0D57" w:rsidRPr="00FD5D2B" w:rsidRDefault="00E90D57" w:rsidP="00B36D67">
            <w:pPr>
              <w:pStyle w:val="ae"/>
              <w:ind w:right="282"/>
              <w:jc w:val="center"/>
              <w:rPr>
                <w:rFonts w:ascii="Times New Roman" w:hAnsi="Times New Roman"/>
              </w:rPr>
            </w:pPr>
            <w:r w:rsidRPr="00FD5D2B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0D57" w:rsidRPr="00FD5D2B" w:rsidRDefault="00E90D57" w:rsidP="00B36D67">
            <w:pPr>
              <w:pStyle w:val="ae"/>
              <w:ind w:right="282"/>
              <w:jc w:val="center"/>
              <w:rPr>
                <w:rFonts w:ascii="Times New Roman" w:hAnsi="Times New Roman"/>
              </w:rPr>
            </w:pPr>
            <w:r w:rsidRPr="00FD5D2B">
              <w:rPr>
                <w:rFonts w:ascii="Times New Roman" w:hAnsi="Times New Roman"/>
              </w:rPr>
              <w:t>краевой бюджет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0D57" w:rsidRPr="00FD5D2B" w:rsidRDefault="00E90D57" w:rsidP="00B36D67">
            <w:pPr>
              <w:pStyle w:val="ae"/>
              <w:ind w:right="282"/>
              <w:jc w:val="center"/>
              <w:rPr>
                <w:rFonts w:ascii="Times New Roman" w:hAnsi="Times New Roman"/>
              </w:rPr>
            </w:pPr>
            <w:r w:rsidRPr="00FD5D2B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0D57" w:rsidRPr="00FD5D2B" w:rsidRDefault="00E90D57" w:rsidP="00B36D67">
            <w:pPr>
              <w:pStyle w:val="ae"/>
              <w:ind w:right="282"/>
              <w:jc w:val="center"/>
              <w:rPr>
                <w:rFonts w:ascii="Times New Roman" w:hAnsi="Times New Roman"/>
              </w:rPr>
            </w:pPr>
            <w:r w:rsidRPr="00FD5D2B">
              <w:rPr>
                <w:rFonts w:ascii="Times New Roman" w:hAnsi="Times New Roman"/>
              </w:rPr>
              <w:t>внебюджетные источники</w:t>
            </w:r>
          </w:p>
        </w:tc>
      </w:tr>
      <w:tr w:rsidR="00696221" w:rsidRPr="00FD5D2B" w:rsidTr="00DA35A5">
        <w:trPr>
          <w:trHeight w:val="281"/>
        </w:trPr>
        <w:tc>
          <w:tcPr>
            <w:tcW w:w="5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221" w:rsidRPr="00FD5D2B" w:rsidRDefault="00344BA4" w:rsidP="003617E3">
            <w:pPr>
              <w:spacing w:line="240" w:lineRule="auto"/>
              <w:ind w:right="28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  <w:r w:rsidR="003617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год</w:t>
            </w:r>
            <w:r w:rsidR="00490317" w:rsidRPr="00FD5D2B">
              <w:rPr>
                <w:rFonts w:ascii="Times New Roman" w:hAnsi="Times New Roman"/>
                <w:sz w:val="24"/>
                <w:szCs w:val="24"/>
              </w:rPr>
              <w:t xml:space="preserve"> реализации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221" w:rsidRPr="00FD5D2B" w:rsidRDefault="00344BA4" w:rsidP="004415F4">
            <w:pPr>
              <w:pStyle w:val="ae"/>
              <w:ind w:right="28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="00490317" w:rsidRPr="00FD5D2B">
              <w:rPr>
                <w:rFonts w:ascii="Times New Roman" w:hAnsi="Times New Roman"/>
              </w:rPr>
              <w:t>,0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221" w:rsidRPr="00FD5D2B" w:rsidRDefault="00490317" w:rsidP="00B36D67">
            <w:pPr>
              <w:pStyle w:val="ae"/>
              <w:ind w:right="282"/>
              <w:jc w:val="left"/>
              <w:rPr>
                <w:rFonts w:ascii="Times New Roman" w:hAnsi="Times New Roman"/>
              </w:rPr>
            </w:pPr>
            <w:r w:rsidRPr="00FD5D2B">
              <w:rPr>
                <w:rFonts w:ascii="Times New Roman" w:hAnsi="Times New Roman"/>
              </w:rPr>
              <w:t>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221" w:rsidRPr="00FD5D2B" w:rsidRDefault="00490317" w:rsidP="00B36D67">
            <w:pPr>
              <w:pStyle w:val="ae"/>
              <w:ind w:right="282"/>
              <w:jc w:val="left"/>
              <w:rPr>
                <w:rFonts w:ascii="Times New Roman" w:hAnsi="Times New Roman"/>
              </w:rPr>
            </w:pPr>
            <w:r w:rsidRPr="00FD5D2B">
              <w:rPr>
                <w:rFonts w:ascii="Times New Roman" w:hAnsi="Times New Roman"/>
              </w:rPr>
              <w:t>0,0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221" w:rsidRPr="00FD5D2B" w:rsidRDefault="00F57877" w:rsidP="004415F4">
            <w:pPr>
              <w:pStyle w:val="ae"/>
              <w:ind w:right="282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Pr="00FD5D2B">
              <w:rPr>
                <w:rFonts w:ascii="Times New Roman" w:hAnsi="Times New Roman"/>
              </w:rPr>
              <w:t>,0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221" w:rsidRPr="00FD5D2B" w:rsidRDefault="00490317" w:rsidP="00B36D67">
            <w:pPr>
              <w:pStyle w:val="ae"/>
              <w:ind w:right="282"/>
              <w:jc w:val="left"/>
              <w:rPr>
                <w:rFonts w:ascii="Times New Roman" w:hAnsi="Times New Roman"/>
              </w:rPr>
            </w:pPr>
            <w:r w:rsidRPr="00FD5D2B">
              <w:rPr>
                <w:rFonts w:ascii="Times New Roman" w:hAnsi="Times New Roman"/>
              </w:rPr>
              <w:t>0,0</w:t>
            </w:r>
          </w:p>
        </w:tc>
      </w:tr>
      <w:tr w:rsidR="003617E3" w:rsidRPr="00FD5D2B" w:rsidTr="00DA35A5">
        <w:trPr>
          <w:trHeight w:val="281"/>
        </w:trPr>
        <w:tc>
          <w:tcPr>
            <w:tcW w:w="5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E3" w:rsidRDefault="003617E3" w:rsidP="00B36D67">
            <w:pPr>
              <w:spacing w:line="240" w:lineRule="auto"/>
              <w:ind w:right="28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2026 год </w:t>
            </w:r>
            <w:r w:rsidRPr="00FD5D2B">
              <w:rPr>
                <w:rFonts w:ascii="Times New Roman" w:hAnsi="Times New Roman"/>
                <w:sz w:val="24"/>
                <w:szCs w:val="24"/>
              </w:rPr>
              <w:t>реализации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E3" w:rsidRPr="00FD5D2B" w:rsidRDefault="003617E3" w:rsidP="004415F4">
            <w:pPr>
              <w:pStyle w:val="ae"/>
              <w:ind w:right="28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E3" w:rsidRDefault="003617E3">
            <w:r w:rsidRPr="00423FE3">
              <w:rPr>
                <w:rFonts w:ascii="Times New Roman" w:hAnsi="Times New Roman"/>
              </w:rPr>
              <w:t>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E3" w:rsidRDefault="003617E3">
            <w:r w:rsidRPr="00423FE3">
              <w:rPr>
                <w:rFonts w:ascii="Times New Roman" w:hAnsi="Times New Roman"/>
              </w:rPr>
              <w:t>0,0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E3" w:rsidRDefault="003617E3">
            <w:r w:rsidRPr="00423FE3">
              <w:rPr>
                <w:rFonts w:ascii="Times New Roman" w:hAnsi="Times New Roman"/>
              </w:rPr>
              <w:t>0,0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E3" w:rsidRDefault="003617E3">
            <w:r w:rsidRPr="00423FE3">
              <w:rPr>
                <w:rFonts w:ascii="Times New Roman" w:hAnsi="Times New Roman"/>
              </w:rPr>
              <w:t>0,0</w:t>
            </w:r>
          </w:p>
        </w:tc>
      </w:tr>
      <w:tr w:rsidR="003617E3" w:rsidRPr="00FD5D2B" w:rsidTr="00DA35A5">
        <w:trPr>
          <w:trHeight w:val="281"/>
        </w:trPr>
        <w:tc>
          <w:tcPr>
            <w:tcW w:w="5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E3" w:rsidRDefault="003617E3" w:rsidP="00B36D67">
            <w:pPr>
              <w:spacing w:line="240" w:lineRule="auto"/>
              <w:ind w:right="28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2027 год </w:t>
            </w:r>
            <w:r w:rsidRPr="00FD5D2B">
              <w:rPr>
                <w:rFonts w:ascii="Times New Roman" w:hAnsi="Times New Roman"/>
                <w:sz w:val="24"/>
                <w:szCs w:val="24"/>
              </w:rPr>
              <w:t>реализации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E3" w:rsidRPr="00FD5D2B" w:rsidRDefault="003617E3" w:rsidP="004415F4">
            <w:pPr>
              <w:pStyle w:val="ae"/>
              <w:ind w:right="28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74473,4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E3" w:rsidRPr="00FD5D2B" w:rsidRDefault="003617E3" w:rsidP="00B36D67">
            <w:pPr>
              <w:pStyle w:val="ae"/>
              <w:ind w:right="282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67204,7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E3" w:rsidRPr="00FD5D2B" w:rsidRDefault="003617E3" w:rsidP="00B36D67">
            <w:pPr>
              <w:pStyle w:val="ae"/>
              <w:ind w:right="282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2800,3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E3" w:rsidRPr="00FD5D2B" w:rsidRDefault="003617E3" w:rsidP="004415F4">
            <w:pPr>
              <w:pStyle w:val="ae"/>
              <w:ind w:right="282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4468,4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E3" w:rsidRPr="00FD5D2B" w:rsidRDefault="003617E3" w:rsidP="00B36D67">
            <w:pPr>
              <w:pStyle w:val="ae"/>
              <w:ind w:right="282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3617E3" w:rsidRPr="00FD5D2B" w:rsidTr="00DA35A5">
        <w:trPr>
          <w:trHeight w:val="281"/>
        </w:trPr>
        <w:tc>
          <w:tcPr>
            <w:tcW w:w="5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E3" w:rsidRDefault="003617E3" w:rsidP="003617E3">
            <w:r w:rsidRPr="00EC1D86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EC1D86">
              <w:rPr>
                <w:rFonts w:ascii="Times New Roman" w:hAnsi="Times New Roman"/>
                <w:sz w:val="24"/>
                <w:szCs w:val="24"/>
              </w:rPr>
              <w:t xml:space="preserve"> год реализации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E3" w:rsidRPr="00FD5D2B" w:rsidRDefault="003617E3" w:rsidP="00BB47A9">
            <w:pPr>
              <w:pStyle w:val="ae"/>
              <w:ind w:right="28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E3" w:rsidRDefault="003617E3" w:rsidP="00BB47A9">
            <w:r w:rsidRPr="00423FE3">
              <w:rPr>
                <w:rFonts w:ascii="Times New Roman" w:hAnsi="Times New Roman"/>
              </w:rPr>
              <w:t>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E3" w:rsidRDefault="003617E3" w:rsidP="00BB47A9">
            <w:r w:rsidRPr="00423FE3">
              <w:rPr>
                <w:rFonts w:ascii="Times New Roman" w:hAnsi="Times New Roman"/>
              </w:rPr>
              <w:t>0,0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E3" w:rsidRDefault="003617E3" w:rsidP="00BB47A9">
            <w:r w:rsidRPr="00423FE3">
              <w:rPr>
                <w:rFonts w:ascii="Times New Roman" w:hAnsi="Times New Roman"/>
              </w:rPr>
              <w:t>0,0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E3" w:rsidRDefault="003617E3" w:rsidP="00BB47A9">
            <w:r w:rsidRPr="00423FE3">
              <w:rPr>
                <w:rFonts w:ascii="Times New Roman" w:hAnsi="Times New Roman"/>
              </w:rPr>
              <w:t>0,0</w:t>
            </w:r>
          </w:p>
        </w:tc>
      </w:tr>
      <w:tr w:rsidR="003617E3" w:rsidRPr="00FD5D2B" w:rsidTr="00DA35A5">
        <w:trPr>
          <w:trHeight w:val="281"/>
        </w:trPr>
        <w:tc>
          <w:tcPr>
            <w:tcW w:w="5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E3" w:rsidRDefault="003617E3" w:rsidP="003617E3">
            <w:r w:rsidRPr="00EC1D86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EC1D86">
              <w:rPr>
                <w:rFonts w:ascii="Times New Roman" w:hAnsi="Times New Roman"/>
                <w:sz w:val="24"/>
                <w:szCs w:val="24"/>
              </w:rPr>
              <w:t xml:space="preserve"> год реализации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E3" w:rsidRPr="00FD5D2B" w:rsidRDefault="003617E3" w:rsidP="00BB47A9">
            <w:pPr>
              <w:pStyle w:val="ae"/>
              <w:ind w:right="28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E3" w:rsidRDefault="003617E3" w:rsidP="00BB47A9">
            <w:r w:rsidRPr="00423FE3">
              <w:rPr>
                <w:rFonts w:ascii="Times New Roman" w:hAnsi="Times New Roman"/>
              </w:rPr>
              <w:t>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E3" w:rsidRDefault="003617E3" w:rsidP="00BB47A9">
            <w:r w:rsidRPr="00423FE3">
              <w:rPr>
                <w:rFonts w:ascii="Times New Roman" w:hAnsi="Times New Roman"/>
              </w:rPr>
              <w:t>0,0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E3" w:rsidRDefault="003617E3" w:rsidP="00BB47A9">
            <w:r w:rsidRPr="00423FE3">
              <w:rPr>
                <w:rFonts w:ascii="Times New Roman" w:hAnsi="Times New Roman"/>
              </w:rPr>
              <w:t>0,0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E3" w:rsidRDefault="003617E3" w:rsidP="00BB47A9">
            <w:r w:rsidRPr="00423FE3">
              <w:rPr>
                <w:rFonts w:ascii="Times New Roman" w:hAnsi="Times New Roman"/>
              </w:rPr>
              <w:t>0,0</w:t>
            </w:r>
          </w:p>
        </w:tc>
      </w:tr>
      <w:tr w:rsidR="003617E3" w:rsidRPr="00FD5D2B" w:rsidTr="00DA35A5">
        <w:trPr>
          <w:trHeight w:val="281"/>
        </w:trPr>
        <w:tc>
          <w:tcPr>
            <w:tcW w:w="5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E3" w:rsidRDefault="003617E3" w:rsidP="003617E3">
            <w:r w:rsidRPr="00EC1D86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Pr="00EC1D86">
              <w:rPr>
                <w:rFonts w:ascii="Times New Roman" w:hAnsi="Times New Roman"/>
                <w:sz w:val="24"/>
                <w:szCs w:val="24"/>
              </w:rPr>
              <w:t xml:space="preserve"> год реализации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E3" w:rsidRPr="00FD5D2B" w:rsidRDefault="003617E3" w:rsidP="00BB47A9">
            <w:pPr>
              <w:pStyle w:val="ae"/>
              <w:ind w:right="28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E3" w:rsidRDefault="003617E3" w:rsidP="00BB47A9">
            <w:r w:rsidRPr="00423FE3">
              <w:rPr>
                <w:rFonts w:ascii="Times New Roman" w:hAnsi="Times New Roman"/>
              </w:rPr>
              <w:t>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E3" w:rsidRDefault="003617E3" w:rsidP="00BB47A9">
            <w:r w:rsidRPr="00423FE3">
              <w:rPr>
                <w:rFonts w:ascii="Times New Roman" w:hAnsi="Times New Roman"/>
              </w:rPr>
              <w:t>0,0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E3" w:rsidRDefault="003617E3" w:rsidP="00BB47A9">
            <w:r w:rsidRPr="00423FE3">
              <w:rPr>
                <w:rFonts w:ascii="Times New Roman" w:hAnsi="Times New Roman"/>
              </w:rPr>
              <w:t>0,0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E3" w:rsidRDefault="003617E3" w:rsidP="00BB47A9">
            <w:r w:rsidRPr="00423FE3">
              <w:rPr>
                <w:rFonts w:ascii="Times New Roman" w:hAnsi="Times New Roman"/>
              </w:rPr>
              <w:t>0,0</w:t>
            </w:r>
          </w:p>
        </w:tc>
      </w:tr>
      <w:tr w:rsidR="003617E3" w:rsidRPr="00FD5D2B" w:rsidTr="00DA35A5">
        <w:trPr>
          <w:trHeight w:val="345"/>
        </w:trPr>
        <w:tc>
          <w:tcPr>
            <w:tcW w:w="5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E3" w:rsidRPr="00FD5D2B" w:rsidRDefault="003617E3" w:rsidP="00B36D67">
            <w:pPr>
              <w:spacing w:after="0" w:line="240" w:lineRule="auto"/>
              <w:ind w:right="282"/>
              <w:rPr>
                <w:rFonts w:ascii="Times New Roman" w:hAnsi="Times New Roman"/>
                <w:sz w:val="24"/>
                <w:szCs w:val="24"/>
              </w:rPr>
            </w:pPr>
            <w:r w:rsidRPr="00FD5D2B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E3" w:rsidRPr="00FD5D2B" w:rsidRDefault="00F57877" w:rsidP="008146CF">
            <w:pPr>
              <w:pStyle w:val="ae"/>
              <w:ind w:right="282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74473,4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E3" w:rsidRPr="00FD5D2B" w:rsidRDefault="003617E3" w:rsidP="00BB47A9">
            <w:pPr>
              <w:pStyle w:val="ae"/>
              <w:ind w:right="282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67204,7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E3" w:rsidRPr="00FD5D2B" w:rsidRDefault="003617E3" w:rsidP="00BB47A9">
            <w:pPr>
              <w:pStyle w:val="ae"/>
              <w:ind w:right="282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2800,3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E3" w:rsidRPr="00FD5D2B" w:rsidRDefault="003617E3" w:rsidP="008146CF">
            <w:pPr>
              <w:pStyle w:val="ae"/>
              <w:ind w:right="282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en-US"/>
              </w:rPr>
              <w:t>4518,4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E3" w:rsidRPr="00FD5D2B" w:rsidRDefault="003617E3" w:rsidP="00B36D67">
            <w:pPr>
              <w:pStyle w:val="ae"/>
              <w:ind w:right="282"/>
              <w:jc w:val="left"/>
              <w:rPr>
                <w:rFonts w:ascii="Times New Roman" w:hAnsi="Times New Roman"/>
              </w:rPr>
            </w:pPr>
            <w:r w:rsidRPr="00FD5D2B">
              <w:rPr>
                <w:rFonts w:ascii="Times New Roman" w:hAnsi="Times New Roman"/>
              </w:rPr>
              <w:t>0,0</w:t>
            </w:r>
          </w:p>
        </w:tc>
      </w:tr>
      <w:tr w:rsidR="00E90D57" w:rsidRPr="00FD5D2B" w:rsidTr="00DA35A5">
        <w:trPr>
          <w:trHeight w:val="345"/>
        </w:trPr>
        <w:tc>
          <w:tcPr>
            <w:tcW w:w="15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57" w:rsidRPr="00FD5D2B" w:rsidRDefault="00E90D57" w:rsidP="00B36D67">
            <w:pPr>
              <w:pStyle w:val="ae"/>
              <w:ind w:right="282"/>
              <w:jc w:val="center"/>
              <w:rPr>
                <w:rFonts w:ascii="Times New Roman" w:hAnsi="Times New Roman"/>
              </w:rPr>
            </w:pPr>
            <w:r w:rsidRPr="00FD5D2B">
              <w:rPr>
                <w:rFonts w:ascii="Times New Roman" w:hAnsi="Times New Roman"/>
              </w:rPr>
              <w:t>расходы, связанные с реализацией проектов или программ</w:t>
            </w:r>
          </w:p>
        </w:tc>
      </w:tr>
      <w:tr w:rsidR="00E90D57" w:rsidRPr="00FD5D2B" w:rsidTr="00DA35A5">
        <w:trPr>
          <w:trHeight w:val="345"/>
        </w:trPr>
        <w:tc>
          <w:tcPr>
            <w:tcW w:w="5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57" w:rsidRPr="00FD5D2B" w:rsidRDefault="00344BA4" w:rsidP="00B36D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2025-2030</w:t>
            </w:r>
            <w:r w:rsidR="00E90D57" w:rsidRPr="00FD5D2B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 w:rsidR="00490317" w:rsidRPr="00FD5D2B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E90D57" w:rsidRPr="00FD5D2B"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реализации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57" w:rsidRPr="00FD5D2B" w:rsidRDefault="00E90D57" w:rsidP="00B36D67">
            <w:pPr>
              <w:pStyle w:val="ae"/>
              <w:ind w:right="282"/>
              <w:jc w:val="left"/>
              <w:rPr>
                <w:rFonts w:ascii="Times New Roman" w:hAnsi="Times New Roman"/>
              </w:rPr>
            </w:pPr>
            <w:r w:rsidRPr="00FD5D2B">
              <w:rPr>
                <w:rFonts w:ascii="Times New Roman" w:hAnsi="Times New Roman"/>
              </w:rPr>
              <w:t>0,0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57" w:rsidRPr="00FD5D2B" w:rsidRDefault="00E90D57" w:rsidP="00B36D67">
            <w:pPr>
              <w:pStyle w:val="ae"/>
              <w:ind w:right="282"/>
              <w:jc w:val="left"/>
              <w:rPr>
                <w:rFonts w:ascii="Times New Roman" w:hAnsi="Times New Roman"/>
              </w:rPr>
            </w:pPr>
            <w:r w:rsidRPr="00FD5D2B">
              <w:rPr>
                <w:rFonts w:ascii="Times New Roman" w:hAnsi="Times New Roman"/>
              </w:rPr>
              <w:t>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57" w:rsidRPr="00FD5D2B" w:rsidRDefault="00E90D57" w:rsidP="00B36D67">
            <w:pPr>
              <w:pStyle w:val="ae"/>
              <w:ind w:right="282"/>
              <w:jc w:val="left"/>
              <w:rPr>
                <w:rFonts w:ascii="Times New Roman" w:hAnsi="Times New Roman"/>
              </w:rPr>
            </w:pPr>
            <w:r w:rsidRPr="00FD5D2B">
              <w:rPr>
                <w:rFonts w:ascii="Times New Roman" w:hAnsi="Times New Roman"/>
              </w:rPr>
              <w:t>0,0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57" w:rsidRPr="00FD5D2B" w:rsidRDefault="00E90D57" w:rsidP="00B36D67">
            <w:pPr>
              <w:pStyle w:val="ae"/>
              <w:ind w:right="282"/>
              <w:jc w:val="left"/>
              <w:rPr>
                <w:rFonts w:ascii="Times New Roman" w:hAnsi="Times New Roman"/>
              </w:rPr>
            </w:pPr>
            <w:r w:rsidRPr="00FD5D2B">
              <w:rPr>
                <w:rFonts w:ascii="Times New Roman" w:hAnsi="Times New Roman"/>
              </w:rPr>
              <w:t>0,0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57" w:rsidRPr="00FD5D2B" w:rsidRDefault="00E90D57" w:rsidP="00B36D67">
            <w:pPr>
              <w:pStyle w:val="ae"/>
              <w:ind w:right="282"/>
              <w:jc w:val="left"/>
              <w:rPr>
                <w:rFonts w:ascii="Times New Roman" w:hAnsi="Times New Roman"/>
              </w:rPr>
            </w:pPr>
            <w:r w:rsidRPr="00FD5D2B">
              <w:rPr>
                <w:rFonts w:ascii="Times New Roman" w:hAnsi="Times New Roman"/>
              </w:rPr>
              <w:t>0,0</w:t>
            </w:r>
          </w:p>
        </w:tc>
      </w:tr>
      <w:tr w:rsidR="00E90D57" w:rsidRPr="00FD5D2B" w:rsidTr="00DA35A5">
        <w:trPr>
          <w:trHeight w:val="345"/>
        </w:trPr>
        <w:tc>
          <w:tcPr>
            <w:tcW w:w="5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57" w:rsidRPr="00FD5D2B" w:rsidRDefault="00E90D57" w:rsidP="00B36D67">
            <w:pPr>
              <w:spacing w:after="0" w:line="240" w:lineRule="auto"/>
              <w:ind w:right="282"/>
              <w:rPr>
                <w:rFonts w:ascii="Times New Roman" w:hAnsi="Times New Roman"/>
                <w:sz w:val="24"/>
                <w:szCs w:val="24"/>
              </w:rPr>
            </w:pPr>
            <w:r w:rsidRPr="00FD5D2B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57" w:rsidRPr="00FD5D2B" w:rsidRDefault="00E90D57" w:rsidP="00B36D67">
            <w:pPr>
              <w:pStyle w:val="ae"/>
              <w:ind w:right="282"/>
              <w:jc w:val="left"/>
              <w:rPr>
                <w:rFonts w:ascii="Times New Roman" w:hAnsi="Times New Roman"/>
              </w:rPr>
            </w:pPr>
            <w:r w:rsidRPr="00FD5D2B">
              <w:rPr>
                <w:rFonts w:ascii="Times New Roman" w:hAnsi="Times New Roman"/>
              </w:rPr>
              <w:t>0,0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57" w:rsidRPr="00FD5D2B" w:rsidRDefault="00E90D57" w:rsidP="00B36D67">
            <w:pPr>
              <w:pStyle w:val="ae"/>
              <w:ind w:right="282"/>
              <w:jc w:val="left"/>
              <w:rPr>
                <w:rFonts w:ascii="Times New Roman" w:hAnsi="Times New Roman"/>
              </w:rPr>
            </w:pPr>
            <w:r w:rsidRPr="00FD5D2B">
              <w:rPr>
                <w:rFonts w:ascii="Times New Roman" w:hAnsi="Times New Roman"/>
              </w:rPr>
              <w:t>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57" w:rsidRPr="00FD5D2B" w:rsidRDefault="00E90D57" w:rsidP="00B36D67">
            <w:pPr>
              <w:pStyle w:val="ae"/>
              <w:ind w:right="282"/>
              <w:jc w:val="left"/>
              <w:rPr>
                <w:rFonts w:ascii="Times New Roman" w:hAnsi="Times New Roman"/>
              </w:rPr>
            </w:pPr>
            <w:r w:rsidRPr="00FD5D2B">
              <w:rPr>
                <w:rFonts w:ascii="Times New Roman" w:hAnsi="Times New Roman"/>
              </w:rPr>
              <w:t>0,0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57" w:rsidRPr="00FD5D2B" w:rsidRDefault="00E90D57" w:rsidP="00B36D67">
            <w:pPr>
              <w:pStyle w:val="ae"/>
              <w:ind w:right="282"/>
              <w:jc w:val="left"/>
              <w:rPr>
                <w:rFonts w:ascii="Times New Roman" w:hAnsi="Times New Roman"/>
              </w:rPr>
            </w:pPr>
            <w:r w:rsidRPr="00FD5D2B">
              <w:rPr>
                <w:rFonts w:ascii="Times New Roman" w:hAnsi="Times New Roman"/>
              </w:rPr>
              <w:t>0,0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57" w:rsidRPr="00FD5D2B" w:rsidRDefault="00E90D57" w:rsidP="00B36D67">
            <w:pPr>
              <w:pStyle w:val="ae"/>
              <w:ind w:right="282"/>
              <w:jc w:val="left"/>
              <w:rPr>
                <w:rFonts w:ascii="Times New Roman" w:hAnsi="Times New Roman"/>
              </w:rPr>
            </w:pPr>
            <w:r w:rsidRPr="00FD5D2B">
              <w:rPr>
                <w:rFonts w:ascii="Times New Roman" w:hAnsi="Times New Roman"/>
              </w:rPr>
              <w:t>0,0</w:t>
            </w:r>
          </w:p>
        </w:tc>
      </w:tr>
      <w:tr w:rsidR="00E90D57" w:rsidRPr="00FD5D2B" w:rsidTr="00DA35A5">
        <w:trPr>
          <w:trHeight w:val="345"/>
        </w:trPr>
        <w:tc>
          <w:tcPr>
            <w:tcW w:w="15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57" w:rsidRPr="00FD5D2B" w:rsidRDefault="00E90D57" w:rsidP="00B36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D2B">
              <w:rPr>
                <w:rFonts w:ascii="Times New Roman" w:hAnsi="Times New Roman" w:cs="Times New Roman"/>
                <w:sz w:val="24"/>
                <w:szCs w:val="24"/>
              </w:rPr>
              <w:t>расходы, связанные с осуществлением капитальных вложений в объекты капитального строительства</w:t>
            </w:r>
          </w:p>
          <w:p w:rsidR="00E90D57" w:rsidRPr="00FD5D2B" w:rsidRDefault="00E90D57" w:rsidP="00B36D67">
            <w:pPr>
              <w:pStyle w:val="ae"/>
              <w:ind w:right="282"/>
              <w:jc w:val="left"/>
              <w:rPr>
                <w:rFonts w:ascii="Times New Roman" w:hAnsi="Times New Roman"/>
              </w:rPr>
            </w:pPr>
            <w:r w:rsidRPr="00FD5D2B">
              <w:rPr>
                <w:rFonts w:ascii="Times New Roman" w:hAnsi="Times New Roman"/>
              </w:rPr>
              <w:t>муниципальной собственности Вышестеблиевского сельского поселения Темрюкского района</w:t>
            </w:r>
          </w:p>
        </w:tc>
      </w:tr>
      <w:tr w:rsidR="00E90D57" w:rsidRPr="00FD5D2B" w:rsidTr="00DA35A5">
        <w:trPr>
          <w:trHeight w:val="268"/>
        </w:trPr>
        <w:tc>
          <w:tcPr>
            <w:tcW w:w="5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57" w:rsidRPr="00FD5D2B" w:rsidRDefault="00344BA4" w:rsidP="00490317">
            <w:pPr>
              <w:spacing w:line="240" w:lineRule="auto"/>
              <w:ind w:right="28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2025-2030</w:t>
            </w:r>
            <w:r w:rsidR="00E90D57" w:rsidRPr="00FD5D2B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  <w:r w:rsidR="00490317" w:rsidRPr="00FD5D2B">
              <w:rPr>
                <w:rFonts w:ascii="Times New Roman" w:hAnsi="Times New Roman"/>
                <w:sz w:val="24"/>
                <w:szCs w:val="24"/>
              </w:rPr>
              <w:t>ы</w:t>
            </w:r>
            <w:r w:rsidR="00E90D57" w:rsidRPr="00FD5D2B">
              <w:rPr>
                <w:rFonts w:ascii="Times New Roman" w:hAnsi="Times New Roman"/>
                <w:sz w:val="24"/>
                <w:szCs w:val="24"/>
              </w:rPr>
              <w:t xml:space="preserve"> реализации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57" w:rsidRPr="00FD5D2B" w:rsidRDefault="00E90D57" w:rsidP="00B36D67">
            <w:pPr>
              <w:pStyle w:val="ae"/>
              <w:ind w:right="282"/>
              <w:jc w:val="left"/>
              <w:rPr>
                <w:rFonts w:ascii="Times New Roman" w:hAnsi="Times New Roman"/>
              </w:rPr>
            </w:pPr>
            <w:r w:rsidRPr="00FD5D2B">
              <w:rPr>
                <w:rFonts w:ascii="Times New Roman" w:hAnsi="Times New Roman"/>
              </w:rPr>
              <w:t>0,0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57" w:rsidRPr="00FD5D2B" w:rsidRDefault="00E90D57" w:rsidP="00B36D67">
            <w:pPr>
              <w:pStyle w:val="ae"/>
              <w:ind w:right="282"/>
              <w:jc w:val="left"/>
              <w:rPr>
                <w:rFonts w:ascii="Times New Roman" w:hAnsi="Times New Roman"/>
              </w:rPr>
            </w:pPr>
            <w:r w:rsidRPr="00FD5D2B">
              <w:rPr>
                <w:rFonts w:ascii="Times New Roman" w:hAnsi="Times New Roman"/>
              </w:rPr>
              <w:t>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57" w:rsidRPr="00FD5D2B" w:rsidRDefault="00E90D57" w:rsidP="00B36D67">
            <w:pPr>
              <w:pStyle w:val="ae"/>
              <w:ind w:right="282"/>
              <w:jc w:val="left"/>
              <w:rPr>
                <w:rFonts w:ascii="Times New Roman" w:hAnsi="Times New Roman"/>
              </w:rPr>
            </w:pPr>
            <w:r w:rsidRPr="00FD5D2B">
              <w:rPr>
                <w:rFonts w:ascii="Times New Roman" w:hAnsi="Times New Roman"/>
              </w:rPr>
              <w:t>0,0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57" w:rsidRPr="00FD5D2B" w:rsidRDefault="00E90D57" w:rsidP="00B36D67">
            <w:pPr>
              <w:pStyle w:val="ae"/>
              <w:ind w:right="282"/>
              <w:jc w:val="left"/>
              <w:rPr>
                <w:rFonts w:ascii="Times New Roman" w:hAnsi="Times New Roman"/>
              </w:rPr>
            </w:pPr>
            <w:r w:rsidRPr="00FD5D2B">
              <w:rPr>
                <w:rFonts w:ascii="Times New Roman" w:hAnsi="Times New Roman"/>
              </w:rPr>
              <w:t>0,0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57" w:rsidRPr="00FD5D2B" w:rsidRDefault="00E90D57" w:rsidP="00B36D67">
            <w:pPr>
              <w:pStyle w:val="ae"/>
              <w:ind w:right="282"/>
              <w:jc w:val="left"/>
              <w:rPr>
                <w:rFonts w:ascii="Times New Roman" w:hAnsi="Times New Roman"/>
              </w:rPr>
            </w:pPr>
            <w:r w:rsidRPr="00FD5D2B">
              <w:rPr>
                <w:rFonts w:ascii="Times New Roman" w:hAnsi="Times New Roman"/>
              </w:rPr>
              <w:t>0,0</w:t>
            </w:r>
          </w:p>
        </w:tc>
      </w:tr>
      <w:tr w:rsidR="00E90D57" w:rsidRPr="00FD5D2B" w:rsidTr="00DA35A5">
        <w:trPr>
          <w:trHeight w:val="345"/>
        </w:trPr>
        <w:tc>
          <w:tcPr>
            <w:tcW w:w="5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57" w:rsidRPr="00FD5D2B" w:rsidRDefault="00E90D57" w:rsidP="00B36D67">
            <w:pPr>
              <w:spacing w:after="0" w:line="240" w:lineRule="auto"/>
              <w:ind w:right="282"/>
              <w:rPr>
                <w:rFonts w:ascii="Times New Roman" w:hAnsi="Times New Roman"/>
                <w:sz w:val="24"/>
                <w:szCs w:val="24"/>
              </w:rPr>
            </w:pPr>
            <w:r w:rsidRPr="00FD5D2B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57" w:rsidRPr="00FD5D2B" w:rsidRDefault="00E90D57" w:rsidP="00B36D67">
            <w:pPr>
              <w:pStyle w:val="ae"/>
              <w:ind w:right="282"/>
              <w:jc w:val="left"/>
              <w:rPr>
                <w:rFonts w:ascii="Times New Roman" w:hAnsi="Times New Roman"/>
              </w:rPr>
            </w:pPr>
            <w:r w:rsidRPr="00FD5D2B">
              <w:rPr>
                <w:rFonts w:ascii="Times New Roman" w:hAnsi="Times New Roman"/>
              </w:rPr>
              <w:t>0,0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57" w:rsidRPr="00FD5D2B" w:rsidRDefault="00E90D57" w:rsidP="00B36D67">
            <w:pPr>
              <w:pStyle w:val="ae"/>
              <w:ind w:right="282"/>
              <w:jc w:val="left"/>
              <w:rPr>
                <w:rFonts w:ascii="Times New Roman" w:hAnsi="Times New Roman"/>
              </w:rPr>
            </w:pPr>
            <w:r w:rsidRPr="00FD5D2B">
              <w:rPr>
                <w:rFonts w:ascii="Times New Roman" w:hAnsi="Times New Roman"/>
              </w:rPr>
              <w:t>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57" w:rsidRPr="00FD5D2B" w:rsidRDefault="00E90D57" w:rsidP="00B36D67">
            <w:pPr>
              <w:pStyle w:val="ae"/>
              <w:ind w:right="282"/>
              <w:jc w:val="left"/>
              <w:rPr>
                <w:rFonts w:ascii="Times New Roman" w:hAnsi="Times New Roman"/>
              </w:rPr>
            </w:pPr>
            <w:r w:rsidRPr="00FD5D2B">
              <w:rPr>
                <w:rFonts w:ascii="Times New Roman" w:hAnsi="Times New Roman"/>
              </w:rPr>
              <w:t>0,0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57" w:rsidRPr="00FD5D2B" w:rsidRDefault="00E90D57" w:rsidP="00B36D67">
            <w:pPr>
              <w:pStyle w:val="ae"/>
              <w:ind w:right="282"/>
              <w:jc w:val="left"/>
              <w:rPr>
                <w:rFonts w:ascii="Times New Roman" w:hAnsi="Times New Roman"/>
              </w:rPr>
            </w:pPr>
            <w:r w:rsidRPr="00FD5D2B">
              <w:rPr>
                <w:rFonts w:ascii="Times New Roman" w:hAnsi="Times New Roman"/>
              </w:rPr>
              <w:t>0,0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57" w:rsidRPr="00FD5D2B" w:rsidRDefault="00E90D57" w:rsidP="00B36D67">
            <w:pPr>
              <w:pStyle w:val="ae"/>
              <w:ind w:right="282"/>
              <w:jc w:val="left"/>
              <w:rPr>
                <w:rFonts w:ascii="Times New Roman" w:hAnsi="Times New Roman"/>
              </w:rPr>
            </w:pPr>
            <w:r w:rsidRPr="00FD5D2B">
              <w:rPr>
                <w:rFonts w:ascii="Times New Roman" w:hAnsi="Times New Roman"/>
              </w:rPr>
              <w:t>0,0</w:t>
            </w:r>
          </w:p>
        </w:tc>
      </w:tr>
    </w:tbl>
    <w:p w:rsidR="00F70879" w:rsidRPr="00FD5D2B" w:rsidRDefault="00F70879" w:rsidP="00E170FC">
      <w:pPr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90D57" w:rsidRPr="00FD5D2B" w:rsidRDefault="00A163B9" w:rsidP="00A163B9">
      <w:pPr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D5D2B">
        <w:rPr>
          <w:rFonts w:ascii="Times New Roman" w:hAnsi="Times New Roman"/>
          <w:b/>
          <w:sz w:val="24"/>
          <w:szCs w:val="24"/>
        </w:rPr>
        <w:t>1.</w:t>
      </w:r>
      <w:r w:rsidR="00E90D57" w:rsidRPr="00FD5D2B">
        <w:rPr>
          <w:rFonts w:ascii="Times New Roman" w:hAnsi="Times New Roman"/>
          <w:b/>
          <w:sz w:val="24"/>
          <w:szCs w:val="24"/>
        </w:rPr>
        <w:t>Целевые показатели муниципальной программы</w:t>
      </w:r>
    </w:p>
    <w:p w:rsidR="00E90D57" w:rsidRPr="00FD5D2B" w:rsidRDefault="00E90D57" w:rsidP="00E90D57">
      <w:pPr>
        <w:tabs>
          <w:tab w:val="left" w:pos="900"/>
        </w:tabs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90D57" w:rsidRPr="00FD5D2B" w:rsidRDefault="00E90D57" w:rsidP="00E90D57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D5D2B">
        <w:rPr>
          <w:rFonts w:ascii="Times New Roman" w:hAnsi="Times New Roman"/>
          <w:sz w:val="24"/>
          <w:szCs w:val="24"/>
        </w:rPr>
        <w:t>Для обеспечения возможности проверки достижения цели и решения задач, на реализацию которых направлена муниципальная программа, определен перечень целевых показателей муниципальной программы, характеризующих ход ее реализации.</w:t>
      </w:r>
    </w:p>
    <w:p w:rsidR="00E90D57" w:rsidRPr="00FD5D2B" w:rsidRDefault="00E90D57" w:rsidP="00E90D57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90D57" w:rsidRPr="00FD5D2B" w:rsidRDefault="00E90D57" w:rsidP="00E90D5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D5D2B">
        <w:rPr>
          <w:rFonts w:ascii="Times New Roman" w:hAnsi="Times New Roman"/>
          <w:b/>
          <w:sz w:val="24"/>
          <w:szCs w:val="24"/>
        </w:rPr>
        <w:t>ЦЕЛЕВЫЕ ПОКАЗАТЕЛИ МУНИЦИПАЛЬНОЙ ПРОГРАММЫ</w:t>
      </w:r>
    </w:p>
    <w:p w:rsidR="00E90D57" w:rsidRPr="00FD5D2B" w:rsidRDefault="00E90D57" w:rsidP="00E90D57">
      <w:pPr>
        <w:jc w:val="center"/>
        <w:rPr>
          <w:rFonts w:ascii="Times New Roman" w:hAnsi="Times New Roman"/>
          <w:b/>
          <w:sz w:val="24"/>
          <w:szCs w:val="24"/>
        </w:rPr>
      </w:pPr>
      <w:r w:rsidRPr="00FD5D2B">
        <w:rPr>
          <w:rFonts w:ascii="Times New Roman" w:hAnsi="Times New Roman"/>
          <w:b/>
          <w:sz w:val="24"/>
          <w:szCs w:val="24"/>
        </w:rPr>
        <w:t>«Формирование комфортной гор</w:t>
      </w:r>
      <w:r w:rsidR="007B70F0">
        <w:rPr>
          <w:rFonts w:ascii="Times New Roman" w:hAnsi="Times New Roman"/>
          <w:b/>
          <w:sz w:val="24"/>
          <w:szCs w:val="24"/>
        </w:rPr>
        <w:t>одской (сельской) среды» на 2025-2030</w:t>
      </w:r>
      <w:r w:rsidRPr="00FD5D2B">
        <w:rPr>
          <w:rFonts w:ascii="Times New Roman" w:hAnsi="Times New Roman"/>
          <w:b/>
          <w:sz w:val="24"/>
          <w:szCs w:val="24"/>
        </w:rPr>
        <w:t xml:space="preserve"> годы»</w:t>
      </w:r>
    </w:p>
    <w:p w:rsidR="00E90D57" w:rsidRPr="00FD5D2B" w:rsidRDefault="00E90D57" w:rsidP="00E90D5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143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76"/>
        <w:gridCol w:w="2368"/>
        <w:gridCol w:w="1534"/>
        <w:gridCol w:w="1153"/>
        <w:gridCol w:w="1540"/>
        <w:gridCol w:w="2268"/>
        <w:gridCol w:w="2410"/>
        <w:gridCol w:w="2268"/>
      </w:tblGrid>
      <w:tr w:rsidR="00E90D57" w:rsidRPr="00FD5D2B" w:rsidTr="008E1E4F">
        <w:tc>
          <w:tcPr>
            <w:tcW w:w="776" w:type="dxa"/>
            <w:vMerge w:val="restart"/>
          </w:tcPr>
          <w:p w:rsidR="00E90D57" w:rsidRPr="00FD5D2B" w:rsidRDefault="00E90D57" w:rsidP="00B36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D2B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368" w:type="dxa"/>
            <w:vMerge w:val="restart"/>
          </w:tcPr>
          <w:p w:rsidR="00E90D57" w:rsidRPr="00FD5D2B" w:rsidRDefault="00E90D57" w:rsidP="00B36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D2B">
              <w:rPr>
                <w:rFonts w:ascii="Times New Roman" w:hAnsi="Times New Roman"/>
                <w:sz w:val="24"/>
                <w:szCs w:val="24"/>
              </w:rPr>
              <w:t>Наименование целевого показателя</w:t>
            </w:r>
          </w:p>
        </w:tc>
        <w:tc>
          <w:tcPr>
            <w:tcW w:w="1534" w:type="dxa"/>
            <w:vMerge w:val="restart"/>
          </w:tcPr>
          <w:p w:rsidR="00E90D57" w:rsidRPr="00FD5D2B" w:rsidRDefault="00E90D57" w:rsidP="00B36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D2B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153" w:type="dxa"/>
            <w:vMerge w:val="restart"/>
          </w:tcPr>
          <w:p w:rsidR="00E90D57" w:rsidRPr="00FD5D2B" w:rsidRDefault="00E90D57" w:rsidP="00B36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D2B">
              <w:rPr>
                <w:rFonts w:ascii="Times New Roman" w:hAnsi="Times New Roman"/>
                <w:sz w:val="24"/>
                <w:szCs w:val="24"/>
              </w:rPr>
              <w:t>Статус</w:t>
            </w:r>
          </w:p>
        </w:tc>
        <w:tc>
          <w:tcPr>
            <w:tcW w:w="8486" w:type="dxa"/>
            <w:gridSpan w:val="4"/>
          </w:tcPr>
          <w:p w:rsidR="00E90D57" w:rsidRPr="00FD5D2B" w:rsidRDefault="00E90D57" w:rsidP="00B36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D2B">
              <w:rPr>
                <w:rFonts w:ascii="Times New Roman" w:hAnsi="Times New Roman"/>
                <w:sz w:val="24"/>
                <w:szCs w:val="24"/>
              </w:rPr>
              <w:t>Значение целевого показателя</w:t>
            </w:r>
          </w:p>
        </w:tc>
      </w:tr>
      <w:tr w:rsidR="00E90D57" w:rsidRPr="00FD5D2B" w:rsidTr="008E1E4F">
        <w:tc>
          <w:tcPr>
            <w:tcW w:w="776" w:type="dxa"/>
            <w:vMerge/>
          </w:tcPr>
          <w:p w:rsidR="00E90D57" w:rsidRPr="00FD5D2B" w:rsidRDefault="00E90D57" w:rsidP="00B36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8" w:type="dxa"/>
            <w:vMerge/>
          </w:tcPr>
          <w:p w:rsidR="00E90D57" w:rsidRPr="00FD5D2B" w:rsidRDefault="00E90D57" w:rsidP="00B36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4" w:type="dxa"/>
            <w:vMerge/>
          </w:tcPr>
          <w:p w:rsidR="00E90D57" w:rsidRPr="00FD5D2B" w:rsidRDefault="00E90D57" w:rsidP="00B36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3" w:type="dxa"/>
            <w:vMerge/>
          </w:tcPr>
          <w:p w:rsidR="00E90D57" w:rsidRPr="00FD5D2B" w:rsidRDefault="00E90D57" w:rsidP="00B36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</w:tcPr>
          <w:p w:rsidR="00E90D57" w:rsidRPr="00FD5D2B" w:rsidRDefault="00E90D57" w:rsidP="00B36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D2B">
              <w:rPr>
                <w:rFonts w:ascii="Times New Roman" w:hAnsi="Times New Roman"/>
                <w:sz w:val="24"/>
                <w:szCs w:val="24"/>
              </w:rPr>
              <w:t>отчетный год</w:t>
            </w:r>
          </w:p>
        </w:tc>
        <w:tc>
          <w:tcPr>
            <w:tcW w:w="2268" w:type="dxa"/>
          </w:tcPr>
          <w:p w:rsidR="00E90D57" w:rsidRPr="00FD5D2B" w:rsidRDefault="00E90D57" w:rsidP="008D6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D2B">
              <w:rPr>
                <w:rFonts w:ascii="Times New Roman" w:hAnsi="Times New Roman"/>
                <w:sz w:val="24"/>
                <w:szCs w:val="24"/>
              </w:rPr>
              <w:t>20</w:t>
            </w:r>
            <w:r w:rsidR="00344BA4">
              <w:rPr>
                <w:rFonts w:ascii="Times New Roman" w:hAnsi="Times New Roman"/>
                <w:sz w:val="24"/>
                <w:szCs w:val="24"/>
              </w:rPr>
              <w:t>25-2026</w:t>
            </w:r>
            <w:r w:rsidR="008D68B7" w:rsidRPr="00FD5D2B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  <w:r w:rsidRPr="00FD5D2B">
              <w:rPr>
                <w:rFonts w:ascii="Times New Roman" w:hAnsi="Times New Roman"/>
                <w:sz w:val="24"/>
                <w:szCs w:val="24"/>
              </w:rPr>
              <w:t xml:space="preserve"> реализации</w:t>
            </w:r>
          </w:p>
        </w:tc>
        <w:tc>
          <w:tcPr>
            <w:tcW w:w="2410" w:type="dxa"/>
          </w:tcPr>
          <w:p w:rsidR="00E90D57" w:rsidRPr="00FD5D2B" w:rsidRDefault="00E90D57" w:rsidP="008D6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D2B">
              <w:rPr>
                <w:rFonts w:ascii="Times New Roman" w:hAnsi="Times New Roman"/>
                <w:sz w:val="24"/>
                <w:szCs w:val="24"/>
              </w:rPr>
              <w:t>202</w:t>
            </w:r>
            <w:r w:rsidR="00344BA4">
              <w:rPr>
                <w:rFonts w:ascii="Times New Roman" w:hAnsi="Times New Roman"/>
                <w:sz w:val="24"/>
                <w:szCs w:val="24"/>
              </w:rPr>
              <w:t>7-2028</w:t>
            </w:r>
            <w:r w:rsidRPr="00FD5D2B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  <w:r w:rsidR="008D68B7" w:rsidRPr="00FD5D2B">
              <w:rPr>
                <w:rFonts w:ascii="Times New Roman" w:hAnsi="Times New Roman"/>
                <w:sz w:val="24"/>
                <w:szCs w:val="24"/>
              </w:rPr>
              <w:t>ы</w:t>
            </w:r>
            <w:r w:rsidRPr="00FD5D2B">
              <w:rPr>
                <w:rFonts w:ascii="Times New Roman" w:hAnsi="Times New Roman"/>
                <w:sz w:val="24"/>
                <w:szCs w:val="24"/>
              </w:rPr>
              <w:t xml:space="preserve"> реализации</w:t>
            </w:r>
          </w:p>
        </w:tc>
        <w:tc>
          <w:tcPr>
            <w:tcW w:w="2268" w:type="dxa"/>
          </w:tcPr>
          <w:p w:rsidR="00E90D57" w:rsidRPr="00FD5D2B" w:rsidRDefault="00E90D57" w:rsidP="008D6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D2B">
              <w:rPr>
                <w:rFonts w:ascii="Times New Roman" w:hAnsi="Times New Roman"/>
                <w:sz w:val="24"/>
                <w:szCs w:val="24"/>
              </w:rPr>
              <w:t>202</w:t>
            </w:r>
            <w:r w:rsidR="00344BA4">
              <w:rPr>
                <w:rFonts w:ascii="Times New Roman" w:hAnsi="Times New Roman"/>
                <w:sz w:val="24"/>
                <w:szCs w:val="24"/>
              </w:rPr>
              <w:t>9-2030</w:t>
            </w:r>
            <w:r w:rsidRPr="00FD5D2B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  <w:r w:rsidR="008D68B7" w:rsidRPr="00FD5D2B">
              <w:rPr>
                <w:rFonts w:ascii="Times New Roman" w:hAnsi="Times New Roman"/>
                <w:sz w:val="24"/>
                <w:szCs w:val="24"/>
              </w:rPr>
              <w:t>ы</w:t>
            </w:r>
            <w:r w:rsidRPr="00FD5D2B">
              <w:rPr>
                <w:rFonts w:ascii="Times New Roman" w:hAnsi="Times New Roman"/>
                <w:sz w:val="24"/>
                <w:szCs w:val="24"/>
              </w:rPr>
              <w:t xml:space="preserve"> реализации</w:t>
            </w:r>
          </w:p>
        </w:tc>
      </w:tr>
    </w:tbl>
    <w:p w:rsidR="00E90D57" w:rsidRPr="00FD5D2B" w:rsidRDefault="00E90D57" w:rsidP="00E90D5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43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70"/>
        <w:gridCol w:w="2349"/>
        <w:gridCol w:w="1559"/>
        <w:gridCol w:w="1134"/>
        <w:gridCol w:w="1538"/>
        <w:gridCol w:w="2253"/>
        <w:gridCol w:w="2396"/>
        <w:gridCol w:w="2318"/>
      </w:tblGrid>
      <w:tr w:rsidR="00E90D57" w:rsidRPr="00FD5D2B" w:rsidTr="008E1E4F">
        <w:trPr>
          <w:tblHeader/>
        </w:trPr>
        <w:tc>
          <w:tcPr>
            <w:tcW w:w="770" w:type="dxa"/>
          </w:tcPr>
          <w:p w:rsidR="00E90D57" w:rsidRPr="00FD5D2B" w:rsidRDefault="00E90D57" w:rsidP="00B36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D2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49" w:type="dxa"/>
          </w:tcPr>
          <w:p w:rsidR="00E90D57" w:rsidRPr="00FD5D2B" w:rsidRDefault="00E90D57" w:rsidP="00B36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D2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E90D57" w:rsidRPr="00FD5D2B" w:rsidRDefault="00E90D57" w:rsidP="00B36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D2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E90D57" w:rsidRPr="00FD5D2B" w:rsidRDefault="00E90D57" w:rsidP="00B36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D2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38" w:type="dxa"/>
          </w:tcPr>
          <w:p w:rsidR="00E90D57" w:rsidRPr="00FD5D2B" w:rsidRDefault="00E90D57" w:rsidP="00B36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D2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53" w:type="dxa"/>
          </w:tcPr>
          <w:p w:rsidR="00E90D57" w:rsidRPr="00FD5D2B" w:rsidRDefault="00E90D57" w:rsidP="00B36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D2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396" w:type="dxa"/>
          </w:tcPr>
          <w:p w:rsidR="00E90D57" w:rsidRPr="00FD5D2B" w:rsidRDefault="00E90D57" w:rsidP="00B36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D2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318" w:type="dxa"/>
          </w:tcPr>
          <w:p w:rsidR="00E90D57" w:rsidRPr="00FD5D2B" w:rsidRDefault="00E90D57" w:rsidP="00B36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D2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E90D57" w:rsidRPr="00FD5D2B" w:rsidTr="00B36D67">
        <w:tc>
          <w:tcPr>
            <w:tcW w:w="770" w:type="dxa"/>
          </w:tcPr>
          <w:p w:rsidR="00E90D57" w:rsidRPr="00FD5D2B" w:rsidRDefault="00E90D57" w:rsidP="00B36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D2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547" w:type="dxa"/>
            <w:gridSpan w:val="7"/>
          </w:tcPr>
          <w:p w:rsidR="00E90D57" w:rsidRPr="00FD5D2B" w:rsidRDefault="00E90D57" w:rsidP="00B36D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D2B">
              <w:rPr>
                <w:rFonts w:ascii="Times New Roman" w:hAnsi="Times New Roman"/>
                <w:sz w:val="24"/>
                <w:szCs w:val="24"/>
              </w:rPr>
              <w:t>Муниципальная программа «Формирование комфортной гор</w:t>
            </w:r>
            <w:r w:rsidR="004E60C4">
              <w:rPr>
                <w:rFonts w:ascii="Times New Roman" w:hAnsi="Times New Roman"/>
                <w:sz w:val="24"/>
                <w:szCs w:val="24"/>
              </w:rPr>
              <w:t>одской (сельской) среды» на 2025-2030</w:t>
            </w:r>
            <w:r w:rsidRPr="00FD5D2B">
              <w:rPr>
                <w:rFonts w:ascii="Times New Roman" w:hAnsi="Times New Roman"/>
                <w:sz w:val="24"/>
                <w:szCs w:val="24"/>
              </w:rPr>
              <w:t xml:space="preserve"> годы»</w:t>
            </w:r>
          </w:p>
        </w:tc>
      </w:tr>
      <w:tr w:rsidR="00E90D57" w:rsidRPr="00FD5D2B" w:rsidTr="008E1E4F">
        <w:tc>
          <w:tcPr>
            <w:tcW w:w="770" w:type="dxa"/>
          </w:tcPr>
          <w:p w:rsidR="00E90D57" w:rsidRPr="00FD5D2B" w:rsidRDefault="00E90D57" w:rsidP="00B36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D2B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2349" w:type="dxa"/>
          </w:tcPr>
          <w:p w:rsidR="00E90D57" w:rsidRPr="00FD5D2B" w:rsidRDefault="00E90D57" w:rsidP="00B36D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5D2B"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  <w:t>Дворовые территории многоквартирных домов</w:t>
            </w:r>
          </w:p>
        </w:tc>
        <w:tc>
          <w:tcPr>
            <w:tcW w:w="1559" w:type="dxa"/>
          </w:tcPr>
          <w:p w:rsidR="00E90D57" w:rsidRPr="00FD5D2B" w:rsidRDefault="00E90D57" w:rsidP="00B36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D2B">
              <w:rPr>
                <w:rFonts w:ascii="Times New Roman" w:hAnsi="Times New Roman"/>
                <w:sz w:val="24"/>
                <w:szCs w:val="24"/>
              </w:rPr>
              <w:t>ед./кв.м</w:t>
            </w:r>
          </w:p>
        </w:tc>
        <w:tc>
          <w:tcPr>
            <w:tcW w:w="1134" w:type="dxa"/>
          </w:tcPr>
          <w:p w:rsidR="00E90D57" w:rsidRPr="00FD5D2B" w:rsidRDefault="00E90D57" w:rsidP="00B36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D2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38" w:type="dxa"/>
          </w:tcPr>
          <w:p w:rsidR="00E90D57" w:rsidRPr="00FD5D2B" w:rsidRDefault="00344BA4" w:rsidP="00B36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  <w:r w:rsidR="008D68B7" w:rsidRPr="00FD5D2B">
              <w:rPr>
                <w:rFonts w:ascii="Times New Roman" w:hAnsi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253" w:type="dxa"/>
          </w:tcPr>
          <w:p w:rsidR="00E90D57" w:rsidRPr="00FD5D2B" w:rsidRDefault="00E90D57" w:rsidP="00B36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D2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96" w:type="dxa"/>
          </w:tcPr>
          <w:p w:rsidR="00E90D57" w:rsidRPr="00FD5D2B" w:rsidRDefault="00E90D57" w:rsidP="00B36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D2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8" w:type="dxa"/>
          </w:tcPr>
          <w:p w:rsidR="00E90D57" w:rsidRPr="00FD5D2B" w:rsidRDefault="00E90D57" w:rsidP="00B36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D2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90D57" w:rsidRPr="00FD5D2B" w:rsidTr="008E1E4F">
        <w:tc>
          <w:tcPr>
            <w:tcW w:w="770" w:type="dxa"/>
          </w:tcPr>
          <w:p w:rsidR="00E90D57" w:rsidRPr="00FD5D2B" w:rsidRDefault="00E90D57" w:rsidP="00B36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D2B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2349" w:type="dxa"/>
          </w:tcPr>
          <w:p w:rsidR="00E90D57" w:rsidRPr="00FD5D2B" w:rsidRDefault="00E90D57" w:rsidP="00B36D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5D2B"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  <w:t xml:space="preserve">Территории </w:t>
            </w:r>
            <w:r w:rsidRPr="00FD5D2B">
              <w:rPr>
                <w:rFonts w:ascii="Times New Roman" w:hAnsi="Times New Roman"/>
                <w:bCs/>
                <w:sz w:val="24"/>
                <w:szCs w:val="24"/>
              </w:rPr>
              <w:t xml:space="preserve">общего пользования соответствующего функционального назначения </w:t>
            </w:r>
            <w:r w:rsidRPr="00FD5D2B"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  <w:t>общественные территории (парк)</w:t>
            </w:r>
          </w:p>
        </w:tc>
        <w:tc>
          <w:tcPr>
            <w:tcW w:w="1559" w:type="dxa"/>
          </w:tcPr>
          <w:p w:rsidR="00E90D57" w:rsidRPr="00FD5D2B" w:rsidRDefault="00E90D57" w:rsidP="00B36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D2B">
              <w:rPr>
                <w:rFonts w:ascii="Times New Roman" w:hAnsi="Times New Roman"/>
                <w:sz w:val="24"/>
                <w:szCs w:val="24"/>
              </w:rPr>
              <w:t>ед./кв.м</w:t>
            </w:r>
          </w:p>
        </w:tc>
        <w:tc>
          <w:tcPr>
            <w:tcW w:w="1134" w:type="dxa"/>
          </w:tcPr>
          <w:p w:rsidR="00E90D57" w:rsidRPr="00FD5D2B" w:rsidRDefault="00E90D57" w:rsidP="00B36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D2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38" w:type="dxa"/>
          </w:tcPr>
          <w:p w:rsidR="00E90D57" w:rsidRPr="00FD5D2B" w:rsidRDefault="00344BA4" w:rsidP="00B36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  <w:r w:rsidR="008D68B7" w:rsidRPr="00FD5D2B">
              <w:rPr>
                <w:rFonts w:ascii="Times New Roman" w:hAnsi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253" w:type="dxa"/>
          </w:tcPr>
          <w:p w:rsidR="00E90D57" w:rsidRPr="00FD5D2B" w:rsidRDefault="00E90D57" w:rsidP="00B36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D2B">
              <w:rPr>
                <w:rFonts w:ascii="Times New Roman" w:hAnsi="Times New Roman"/>
                <w:sz w:val="24"/>
                <w:szCs w:val="24"/>
              </w:rPr>
              <w:t>2/49500</w:t>
            </w:r>
          </w:p>
        </w:tc>
        <w:tc>
          <w:tcPr>
            <w:tcW w:w="2396" w:type="dxa"/>
          </w:tcPr>
          <w:p w:rsidR="00E90D57" w:rsidRPr="00FD5D2B" w:rsidRDefault="00E90D57" w:rsidP="008E1E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D2B">
              <w:rPr>
                <w:rFonts w:ascii="Times New Roman" w:hAnsi="Times New Roman"/>
                <w:sz w:val="24"/>
                <w:szCs w:val="24"/>
              </w:rPr>
              <w:t>2/49500</w:t>
            </w:r>
          </w:p>
        </w:tc>
        <w:tc>
          <w:tcPr>
            <w:tcW w:w="2318" w:type="dxa"/>
          </w:tcPr>
          <w:p w:rsidR="00E90D57" w:rsidRPr="00FD5D2B" w:rsidRDefault="00E90D57" w:rsidP="008E1E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D2B">
              <w:rPr>
                <w:rFonts w:ascii="Times New Roman" w:hAnsi="Times New Roman"/>
                <w:sz w:val="24"/>
                <w:szCs w:val="24"/>
              </w:rPr>
              <w:t>2/49500</w:t>
            </w:r>
          </w:p>
        </w:tc>
      </w:tr>
    </w:tbl>
    <w:p w:rsidR="00E90D57" w:rsidRPr="00FD5D2B" w:rsidRDefault="00E90D57" w:rsidP="00E90D57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0D57" w:rsidRPr="00FD5D2B" w:rsidRDefault="00E90D57" w:rsidP="00E90D57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6CB3" w:rsidRPr="00FD5D2B" w:rsidRDefault="00E26CB3" w:rsidP="00E90D57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6CB3" w:rsidRPr="00FD5D2B" w:rsidRDefault="00E26CB3" w:rsidP="00E90D57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6CB3" w:rsidRPr="00FD5D2B" w:rsidRDefault="00E26CB3" w:rsidP="00E90D57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6CB3" w:rsidRPr="00FD5D2B" w:rsidRDefault="00E26CB3" w:rsidP="00E90D57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6CB3" w:rsidRDefault="00E26CB3" w:rsidP="00E90D57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4BA4" w:rsidRDefault="00344BA4" w:rsidP="00E90D57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0D57" w:rsidRPr="00FD5D2B" w:rsidRDefault="00E90D57" w:rsidP="00E90D57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0D57" w:rsidRPr="00FD5D2B" w:rsidRDefault="00E90D57" w:rsidP="00E90D57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5D2B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E90D57" w:rsidRPr="00FD5D2B" w:rsidRDefault="00E90D57" w:rsidP="00E90D57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5D2B">
        <w:rPr>
          <w:rFonts w:ascii="Times New Roman" w:hAnsi="Times New Roman" w:cs="Times New Roman"/>
          <w:b/>
          <w:sz w:val="24"/>
          <w:szCs w:val="24"/>
        </w:rPr>
        <w:t>о порядке сбора информации и методике расчета целевых</w:t>
      </w:r>
    </w:p>
    <w:p w:rsidR="00E90D57" w:rsidRPr="00FD5D2B" w:rsidRDefault="00E90D57" w:rsidP="00E90D57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5D2B">
        <w:rPr>
          <w:rFonts w:ascii="Times New Roman" w:hAnsi="Times New Roman" w:cs="Times New Roman"/>
          <w:b/>
          <w:sz w:val="24"/>
          <w:szCs w:val="24"/>
        </w:rPr>
        <w:t>показателей муниципальной программы</w:t>
      </w:r>
    </w:p>
    <w:p w:rsidR="00E90D57" w:rsidRPr="00FD5D2B" w:rsidRDefault="00E90D57" w:rsidP="004E60C4">
      <w:pPr>
        <w:jc w:val="center"/>
        <w:rPr>
          <w:rFonts w:ascii="Times New Roman" w:hAnsi="Times New Roman"/>
          <w:b/>
          <w:sz w:val="24"/>
          <w:szCs w:val="24"/>
        </w:rPr>
      </w:pPr>
      <w:r w:rsidRPr="00FD5D2B">
        <w:rPr>
          <w:rFonts w:ascii="Times New Roman" w:hAnsi="Times New Roman"/>
          <w:b/>
          <w:sz w:val="24"/>
          <w:szCs w:val="24"/>
        </w:rPr>
        <w:t>«Формирование комфортной городско</w:t>
      </w:r>
      <w:r w:rsidR="007B70F0">
        <w:rPr>
          <w:rFonts w:ascii="Times New Roman" w:hAnsi="Times New Roman"/>
          <w:b/>
          <w:sz w:val="24"/>
          <w:szCs w:val="24"/>
        </w:rPr>
        <w:t>й (сельской) среды» на 2025</w:t>
      </w:r>
      <w:r w:rsidR="00BA4597">
        <w:rPr>
          <w:rFonts w:ascii="Times New Roman" w:hAnsi="Times New Roman"/>
          <w:b/>
          <w:sz w:val="24"/>
          <w:szCs w:val="24"/>
        </w:rPr>
        <w:t>-2030</w:t>
      </w:r>
      <w:r w:rsidRPr="00FD5D2B">
        <w:rPr>
          <w:rFonts w:ascii="Times New Roman" w:hAnsi="Times New Roman"/>
          <w:b/>
          <w:sz w:val="24"/>
          <w:szCs w:val="24"/>
        </w:rPr>
        <w:t xml:space="preserve"> годы»</w:t>
      </w:r>
    </w:p>
    <w:tbl>
      <w:tblPr>
        <w:tblW w:w="1458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29"/>
        <w:gridCol w:w="1964"/>
        <w:gridCol w:w="1549"/>
        <w:gridCol w:w="1577"/>
        <w:gridCol w:w="2826"/>
        <w:gridCol w:w="2063"/>
        <w:gridCol w:w="1623"/>
        <w:gridCol w:w="2249"/>
      </w:tblGrid>
      <w:tr w:rsidR="00E90D57" w:rsidRPr="00FD5D2B" w:rsidTr="00B36D67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D57" w:rsidRPr="00FD5D2B" w:rsidRDefault="00E90D57" w:rsidP="00B36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D2B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D57" w:rsidRPr="00FD5D2B" w:rsidRDefault="00E90D57" w:rsidP="00B36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D2B">
              <w:rPr>
                <w:rFonts w:ascii="Times New Roman" w:hAnsi="Times New Roman"/>
                <w:sz w:val="24"/>
                <w:szCs w:val="24"/>
              </w:rPr>
              <w:t>Наименование целевого показателя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D57" w:rsidRPr="00FD5D2B" w:rsidRDefault="00E90D57" w:rsidP="00B36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D2B">
              <w:rPr>
                <w:rFonts w:ascii="Times New Roman" w:hAnsi="Times New Roman"/>
                <w:sz w:val="24"/>
                <w:szCs w:val="24"/>
              </w:rPr>
              <w:t>Единица изменения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D57" w:rsidRPr="00FD5D2B" w:rsidRDefault="00E90D57" w:rsidP="00B36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D2B">
              <w:rPr>
                <w:rFonts w:ascii="Times New Roman" w:hAnsi="Times New Roman"/>
                <w:sz w:val="24"/>
                <w:szCs w:val="24"/>
              </w:rPr>
              <w:t>Тенденция развития целевого показателя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D57" w:rsidRPr="00FD5D2B" w:rsidRDefault="00E90D57" w:rsidP="00B36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D2B">
              <w:rPr>
                <w:rFonts w:ascii="Times New Roman" w:hAnsi="Times New Roman"/>
                <w:sz w:val="24"/>
                <w:szCs w:val="24"/>
              </w:rPr>
              <w:t>Методика расчета целевого показателя (формула), алгоритм формирования формул, методологические пояснения к базовым показателям, используемым в формуле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D57" w:rsidRPr="00FD5D2B" w:rsidRDefault="00E90D57" w:rsidP="00B36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D2B">
              <w:rPr>
                <w:rFonts w:ascii="Times New Roman" w:hAnsi="Times New Roman"/>
                <w:sz w:val="24"/>
                <w:szCs w:val="24"/>
              </w:rPr>
              <w:t>Источник исходных данных для расчета значения (формирования данных) целевого показателя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D57" w:rsidRPr="00FD5D2B" w:rsidRDefault="00E90D57" w:rsidP="00B36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D2B">
              <w:rPr>
                <w:rFonts w:ascii="Times New Roman" w:hAnsi="Times New Roman"/>
                <w:sz w:val="24"/>
                <w:szCs w:val="24"/>
              </w:rPr>
              <w:t>Ответственный за сбор данных и расчет целевого показателя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D57" w:rsidRPr="00FD5D2B" w:rsidRDefault="00E90D57" w:rsidP="00B36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D2B">
              <w:rPr>
                <w:rFonts w:ascii="Times New Roman" w:hAnsi="Times New Roman"/>
                <w:sz w:val="24"/>
                <w:szCs w:val="24"/>
              </w:rPr>
              <w:t xml:space="preserve">Временные характеристики целевого показателя </w:t>
            </w:r>
          </w:p>
        </w:tc>
      </w:tr>
    </w:tbl>
    <w:p w:rsidR="00E90D57" w:rsidRPr="00FD5D2B" w:rsidRDefault="00E90D57" w:rsidP="00E90D5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458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28"/>
        <w:gridCol w:w="1966"/>
        <w:gridCol w:w="1559"/>
        <w:gridCol w:w="1559"/>
        <w:gridCol w:w="2932"/>
        <w:gridCol w:w="2029"/>
        <w:gridCol w:w="1598"/>
        <w:gridCol w:w="2211"/>
      </w:tblGrid>
      <w:tr w:rsidR="00E90D57" w:rsidRPr="00FD5D2B" w:rsidTr="00B36D67"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D57" w:rsidRPr="00FD5D2B" w:rsidRDefault="00E90D57" w:rsidP="00B36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D2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D57" w:rsidRPr="00FD5D2B" w:rsidRDefault="00E90D57" w:rsidP="00B36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D2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D57" w:rsidRPr="00FD5D2B" w:rsidRDefault="00E90D57" w:rsidP="00B36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D2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D57" w:rsidRPr="00FD5D2B" w:rsidRDefault="00E90D57" w:rsidP="00B36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D2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D57" w:rsidRPr="00FD5D2B" w:rsidRDefault="00E90D57" w:rsidP="00B36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D2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D57" w:rsidRPr="00FD5D2B" w:rsidRDefault="00E90D57" w:rsidP="00B36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D2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D57" w:rsidRPr="00FD5D2B" w:rsidRDefault="00E90D57" w:rsidP="00B36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D2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D57" w:rsidRPr="00FD5D2B" w:rsidRDefault="00E90D57" w:rsidP="00B36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D2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E90D57" w:rsidRPr="00FD5D2B" w:rsidTr="00B36D67"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D57" w:rsidRPr="00FD5D2B" w:rsidRDefault="00E90D57" w:rsidP="00B36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D2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8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D57" w:rsidRPr="00FD5D2B" w:rsidRDefault="00E90D57" w:rsidP="00B36D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5D2B">
              <w:rPr>
                <w:rFonts w:ascii="Times New Roman" w:hAnsi="Times New Roman"/>
                <w:sz w:val="24"/>
                <w:szCs w:val="24"/>
              </w:rPr>
              <w:t>Целевые показатели муниципальной программы «Формирование комфортной гор</w:t>
            </w:r>
            <w:r w:rsidR="00344BA4">
              <w:rPr>
                <w:rFonts w:ascii="Times New Roman" w:hAnsi="Times New Roman"/>
                <w:sz w:val="24"/>
                <w:szCs w:val="24"/>
              </w:rPr>
              <w:t>одской (сельской) среды» на 2025-2030</w:t>
            </w:r>
            <w:r w:rsidRPr="00FD5D2B">
              <w:rPr>
                <w:rFonts w:ascii="Times New Roman" w:hAnsi="Times New Roman"/>
                <w:sz w:val="24"/>
                <w:szCs w:val="24"/>
              </w:rPr>
              <w:t xml:space="preserve"> годы»</w:t>
            </w:r>
          </w:p>
        </w:tc>
      </w:tr>
      <w:tr w:rsidR="00E90D57" w:rsidRPr="00FD5D2B" w:rsidTr="00B36D67">
        <w:trPr>
          <w:trHeight w:val="2242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D57" w:rsidRPr="00FD5D2B" w:rsidRDefault="00E90D57" w:rsidP="00B36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D2B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57" w:rsidRPr="00FD5D2B" w:rsidRDefault="00E90D57" w:rsidP="00B36D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5D2B"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  <w:t>Дворовые территории многоквартирных домов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57" w:rsidRPr="00FD5D2B" w:rsidRDefault="00E90D57" w:rsidP="00B36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D2B">
              <w:rPr>
                <w:rFonts w:ascii="Times New Roman" w:hAnsi="Times New Roman"/>
                <w:sz w:val="24"/>
                <w:szCs w:val="24"/>
              </w:rPr>
              <w:t>ед./кв.м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57" w:rsidRPr="00FD5D2B" w:rsidRDefault="00E90D57" w:rsidP="00B36D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5D2B">
              <w:rPr>
                <w:rFonts w:ascii="Times New Roman" w:hAnsi="Times New Roman"/>
                <w:sz w:val="24"/>
                <w:szCs w:val="24"/>
              </w:rPr>
              <w:t>увеличение значений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57" w:rsidRPr="00FD5D2B" w:rsidRDefault="00E90D57" w:rsidP="00B36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D2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57" w:rsidRPr="00FD5D2B" w:rsidRDefault="00E90D57" w:rsidP="00B36D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5D2B">
              <w:rPr>
                <w:rFonts w:ascii="Times New Roman" w:hAnsi="Times New Roman"/>
                <w:sz w:val="24"/>
                <w:szCs w:val="24"/>
              </w:rPr>
              <w:t>Администрация Вышестеблиевского сельского поселения Темрюкского района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57" w:rsidRPr="00FD5D2B" w:rsidRDefault="00E90D57" w:rsidP="00B36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D2B">
              <w:rPr>
                <w:rFonts w:ascii="Times New Roman" w:hAnsi="Times New Roman"/>
                <w:sz w:val="24"/>
                <w:szCs w:val="24"/>
              </w:rPr>
              <w:t>Администрация Вышестеблиевского сельского поселения Темрюкского района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57" w:rsidRPr="00FD5D2B" w:rsidRDefault="00E90D57" w:rsidP="00B36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D2B">
              <w:rPr>
                <w:rFonts w:ascii="Times New Roman" w:hAnsi="Times New Roman"/>
                <w:sz w:val="24"/>
                <w:szCs w:val="24"/>
              </w:rPr>
              <w:t>годовая</w:t>
            </w:r>
          </w:p>
        </w:tc>
      </w:tr>
      <w:tr w:rsidR="00E90D57" w:rsidRPr="00FD5D2B" w:rsidTr="00B36D67"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D57" w:rsidRPr="00FD5D2B" w:rsidRDefault="00E90D57" w:rsidP="00B36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D2B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57" w:rsidRPr="00FD5D2B" w:rsidRDefault="00E90D57" w:rsidP="00B36D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5D2B"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  <w:t xml:space="preserve">Территории </w:t>
            </w:r>
            <w:r w:rsidRPr="00FD5D2B">
              <w:rPr>
                <w:rFonts w:ascii="Times New Roman" w:hAnsi="Times New Roman"/>
                <w:bCs/>
                <w:sz w:val="24"/>
                <w:szCs w:val="24"/>
              </w:rPr>
              <w:t xml:space="preserve">общего пользования соответствующего функционального назначения </w:t>
            </w:r>
            <w:r w:rsidRPr="00FD5D2B"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  <w:t>общественные территории (парк)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57" w:rsidRPr="00FD5D2B" w:rsidRDefault="00E90D57" w:rsidP="00B36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D2B">
              <w:rPr>
                <w:rFonts w:ascii="Times New Roman" w:hAnsi="Times New Roman"/>
                <w:sz w:val="24"/>
                <w:szCs w:val="24"/>
              </w:rPr>
              <w:t>ед./кв.м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57" w:rsidRPr="00FD5D2B" w:rsidRDefault="00E90D57" w:rsidP="00B36D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5D2B">
              <w:rPr>
                <w:rFonts w:ascii="Times New Roman" w:hAnsi="Times New Roman"/>
                <w:sz w:val="24"/>
                <w:szCs w:val="24"/>
              </w:rPr>
              <w:t>увеличение значений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57" w:rsidRPr="00FD5D2B" w:rsidRDefault="00E90D57" w:rsidP="00B36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D2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57" w:rsidRPr="00FD5D2B" w:rsidRDefault="00E90D57" w:rsidP="00B36D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5D2B">
              <w:rPr>
                <w:rFonts w:ascii="Times New Roman" w:hAnsi="Times New Roman"/>
                <w:sz w:val="24"/>
                <w:szCs w:val="24"/>
              </w:rPr>
              <w:t>Администрация Вышестеблиевского сельского поселения Темрюкского района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57" w:rsidRPr="00FD5D2B" w:rsidRDefault="00E90D57" w:rsidP="00B36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D2B">
              <w:rPr>
                <w:rFonts w:ascii="Times New Roman" w:hAnsi="Times New Roman"/>
                <w:sz w:val="24"/>
                <w:szCs w:val="24"/>
              </w:rPr>
              <w:t>Администрация Вышестеблиевского сельского поселения Темрюкского района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57" w:rsidRPr="00FD5D2B" w:rsidRDefault="00E90D57" w:rsidP="00B36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D2B">
              <w:rPr>
                <w:rFonts w:ascii="Times New Roman" w:hAnsi="Times New Roman"/>
                <w:sz w:val="24"/>
                <w:szCs w:val="24"/>
              </w:rPr>
              <w:t>годовая</w:t>
            </w:r>
          </w:p>
        </w:tc>
      </w:tr>
    </w:tbl>
    <w:p w:rsidR="007F231A" w:rsidRDefault="007F231A" w:rsidP="007F231A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4E60C4" w:rsidRDefault="004E60C4" w:rsidP="007F231A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4E60C4" w:rsidRDefault="004E60C4" w:rsidP="007F231A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DA35A5" w:rsidRDefault="00DA35A5" w:rsidP="007F231A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DA35A5" w:rsidRDefault="00DA35A5" w:rsidP="007F231A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DA35A5" w:rsidRPr="00FD5D2B" w:rsidRDefault="00DA35A5" w:rsidP="007F231A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E90D57" w:rsidRPr="00FD5D2B" w:rsidRDefault="00E90D57" w:rsidP="007F231A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FD5D2B">
        <w:rPr>
          <w:rFonts w:ascii="Times New Roman" w:hAnsi="Times New Roman" w:cs="Times New Roman"/>
          <w:sz w:val="24"/>
          <w:szCs w:val="24"/>
        </w:rPr>
        <w:t>2. Перечень основных мероприятий муниципальной программы</w:t>
      </w:r>
    </w:p>
    <w:p w:rsidR="00DA35A5" w:rsidRPr="00FD5D2B" w:rsidRDefault="00DA35A5" w:rsidP="00DA35A5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E90D57" w:rsidRPr="00FD5D2B" w:rsidRDefault="00E90D57" w:rsidP="00E90D5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D5D2B">
        <w:rPr>
          <w:rFonts w:ascii="Times New Roman" w:hAnsi="Times New Roman"/>
          <w:b/>
          <w:sz w:val="24"/>
          <w:szCs w:val="24"/>
        </w:rPr>
        <w:t>ПЕРЕЧЕНЬ ОСНОВНЫХ МЕРОПРИЯТИЙ МУНИЦИПАЛЬНОЙ ПРОГРАММЫ</w:t>
      </w:r>
    </w:p>
    <w:p w:rsidR="00DA35A5" w:rsidRPr="00FD5D2B" w:rsidRDefault="00E90D57" w:rsidP="00DA35A5">
      <w:pPr>
        <w:jc w:val="center"/>
        <w:rPr>
          <w:rFonts w:ascii="Times New Roman" w:hAnsi="Times New Roman"/>
          <w:b/>
          <w:sz w:val="24"/>
          <w:szCs w:val="24"/>
        </w:rPr>
      </w:pPr>
      <w:r w:rsidRPr="00FD5D2B">
        <w:rPr>
          <w:rFonts w:ascii="Times New Roman" w:hAnsi="Times New Roman"/>
          <w:b/>
          <w:sz w:val="24"/>
          <w:szCs w:val="24"/>
        </w:rPr>
        <w:t xml:space="preserve">«Формирование комфортной городской (сельской) среды» на </w:t>
      </w:r>
      <w:r w:rsidR="00344BA4">
        <w:rPr>
          <w:rFonts w:ascii="Times New Roman" w:hAnsi="Times New Roman"/>
          <w:b/>
          <w:sz w:val="24"/>
          <w:szCs w:val="24"/>
        </w:rPr>
        <w:t>2025-2030</w:t>
      </w:r>
      <w:r w:rsidRPr="00FD5D2B">
        <w:rPr>
          <w:rFonts w:ascii="Times New Roman" w:hAnsi="Times New Roman"/>
          <w:b/>
          <w:sz w:val="24"/>
          <w:szCs w:val="24"/>
        </w:rPr>
        <w:t xml:space="preserve"> годы»</w:t>
      </w:r>
    </w:p>
    <w:p w:rsidR="00E90D57" w:rsidRPr="00FD5D2B" w:rsidRDefault="00E90D57" w:rsidP="00E90D5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145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850"/>
        <w:gridCol w:w="2011"/>
        <w:gridCol w:w="636"/>
        <w:gridCol w:w="1065"/>
        <w:gridCol w:w="1108"/>
        <w:gridCol w:w="1134"/>
        <w:gridCol w:w="1134"/>
        <w:gridCol w:w="1134"/>
        <w:gridCol w:w="1134"/>
        <w:gridCol w:w="2127"/>
        <w:gridCol w:w="2262"/>
      </w:tblGrid>
      <w:tr w:rsidR="00E90D57" w:rsidRPr="00FD5D2B" w:rsidTr="003C1334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D57" w:rsidRPr="00FD5D2B" w:rsidRDefault="00E90D57" w:rsidP="00B36D67">
            <w:pPr>
              <w:pStyle w:val="ae"/>
              <w:jc w:val="center"/>
              <w:rPr>
                <w:rFonts w:ascii="Times New Roman" w:hAnsi="Times New Roman"/>
                <w:lang w:eastAsia="en-US"/>
              </w:rPr>
            </w:pPr>
            <w:r w:rsidRPr="00FD5D2B">
              <w:rPr>
                <w:rFonts w:ascii="Times New Roman" w:hAnsi="Times New Roman"/>
                <w:lang w:eastAsia="en-US"/>
              </w:rPr>
              <w:t>№</w:t>
            </w:r>
            <w:r w:rsidRPr="00FD5D2B">
              <w:rPr>
                <w:rFonts w:ascii="Times New Roman" w:hAnsi="Times New Roman"/>
                <w:lang w:eastAsia="en-US"/>
              </w:rPr>
              <w:br/>
              <w:t>п/п</w:t>
            </w:r>
          </w:p>
        </w:tc>
        <w:tc>
          <w:tcPr>
            <w:tcW w:w="20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D57" w:rsidRPr="00FD5D2B" w:rsidRDefault="00E90D57" w:rsidP="00B36D67">
            <w:pPr>
              <w:pStyle w:val="ae"/>
              <w:jc w:val="center"/>
              <w:rPr>
                <w:rFonts w:ascii="Times New Roman" w:hAnsi="Times New Roman"/>
                <w:lang w:eastAsia="en-US"/>
              </w:rPr>
            </w:pPr>
            <w:r w:rsidRPr="00FD5D2B">
              <w:rPr>
                <w:rFonts w:ascii="Times New Roman" w:hAnsi="Times New Roman"/>
                <w:lang w:eastAsia="en-US"/>
              </w:rPr>
              <w:t>Наименование мероприятия</w:t>
            </w:r>
          </w:p>
        </w:tc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90D57" w:rsidRPr="00FD5D2B" w:rsidRDefault="00E90D57" w:rsidP="00B36D67">
            <w:pPr>
              <w:pStyle w:val="ae"/>
              <w:ind w:left="113" w:right="113"/>
              <w:jc w:val="center"/>
              <w:rPr>
                <w:rFonts w:ascii="Times New Roman" w:hAnsi="Times New Roman"/>
                <w:lang w:eastAsia="en-US"/>
              </w:rPr>
            </w:pPr>
            <w:r w:rsidRPr="00FD5D2B">
              <w:rPr>
                <w:rFonts w:ascii="Times New Roman" w:hAnsi="Times New Roman"/>
                <w:lang w:eastAsia="en-US"/>
              </w:rPr>
              <w:t>Статус</w:t>
            </w:r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90D57" w:rsidRPr="00FD5D2B" w:rsidRDefault="00E90D57" w:rsidP="00B36D67">
            <w:pPr>
              <w:pStyle w:val="ae"/>
              <w:ind w:left="113" w:right="113"/>
              <w:jc w:val="center"/>
              <w:rPr>
                <w:rFonts w:ascii="Times New Roman" w:hAnsi="Times New Roman"/>
                <w:lang w:eastAsia="en-US"/>
              </w:rPr>
            </w:pPr>
            <w:r w:rsidRPr="00FD5D2B">
              <w:rPr>
                <w:rFonts w:ascii="Times New Roman" w:hAnsi="Times New Roman"/>
                <w:lang w:eastAsia="en-US"/>
              </w:rPr>
              <w:t>Годы реализации</w:t>
            </w:r>
          </w:p>
        </w:tc>
        <w:tc>
          <w:tcPr>
            <w:tcW w:w="56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D57" w:rsidRPr="00FD5D2B" w:rsidRDefault="00E90D57" w:rsidP="00B36D67">
            <w:pPr>
              <w:pStyle w:val="ae"/>
              <w:jc w:val="center"/>
              <w:rPr>
                <w:rFonts w:ascii="Times New Roman" w:hAnsi="Times New Roman"/>
                <w:lang w:eastAsia="en-US"/>
              </w:rPr>
            </w:pPr>
            <w:r w:rsidRPr="00FD5D2B">
              <w:rPr>
                <w:rFonts w:ascii="Times New Roman" w:hAnsi="Times New Roman"/>
                <w:lang w:eastAsia="en-US"/>
              </w:rPr>
              <w:t>Объем финансирования, тыс. рублей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90D57" w:rsidRPr="00FD5D2B" w:rsidRDefault="00E90D57" w:rsidP="00B36D67">
            <w:pPr>
              <w:pStyle w:val="ae"/>
              <w:ind w:left="113" w:right="113"/>
              <w:jc w:val="center"/>
              <w:rPr>
                <w:rFonts w:ascii="Times New Roman" w:hAnsi="Times New Roman"/>
                <w:lang w:eastAsia="en-US"/>
              </w:rPr>
            </w:pPr>
            <w:r w:rsidRPr="00FD5D2B">
              <w:rPr>
                <w:rFonts w:ascii="Times New Roman" w:hAnsi="Times New Roman"/>
                <w:lang w:eastAsia="en-US"/>
              </w:rPr>
              <w:t>Непосредственный результат реализации мероприятия</w:t>
            </w:r>
          </w:p>
        </w:tc>
        <w:tc>
          <w:tcPr>
            <w:tcW w:w="2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90D57" w:rsidRPr="00FD5D2B" w:rsidRDefault="00E90D57" w:rsidP="00B36D67">
            <w:pPr>
              <w:pStyle w:val="ae"/>
              <w:ind w:left="113" w:right="113"/>
              <w:jc w:val="center"/>
              <w:rPr>
                <w:rFonts w:ascii="Times New Roman" w:hAnsi="Times New Roman"/>
                <w:lang w:eastAsia="en-US"/>
              </w:rPr>
            </w:pPr>
            <w:r w:rsidRPr="00FD5D2B">
              <w:rPr>
                <w:rFonts w:ascii="Times New Roman" w:hAnsi="Times New Roman"/>
                <w:lang w:eastAsia="en-US"/>
              </w:rPr>
              <w:t>Заказчик, главный распорядитель (распорядитель) бюджетных средств, исполнитель</w:t>
            </w:r>
          </w:p>
        </w:tc>
      </w:tr>
      <w:tr w:rsidR="00E90D57" w:rsidRPr="00FD5D2B" w:rsidTr="003C1334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D57" w:rsidRPr="00FD5D2B" w:rsidRDefault="00E90D57" w:rsidP="00B36D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D57" w:rsidRPr="00FD5D2B" w:rsidRDefault="00E90D57" w:rsidP="00B36D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D57" w:rsidRPr="00FD5D2B" w:rsidRDefault="00E90D57" w:rsidP="00B36D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D57" w:rsidRPr="00FD5D2B" w:rsidRDefault="00E90D57" w:rsidP="00B36D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D57" w:rsidRPr="00FD5D2B" w:rsidRDefault="00E90D57" w:rsidP="00B36D67">
            <w:pPr>
              <w:pStyle w:val="ae"/>
              <w:jc w:val="center"/>
              <w:rPr>
                <w:rFonts w:ascii="Times New Roman" w:hAnsi="Times New Roman"/>
                <w:lang w:eastAsia="en-US"/>
              </w:rPr>
            </w:pPr>
            <w:r w:rsidRPr="00FD5D2B">
              <w:rPr>
                <w:rFonts w:ascii="Times New Roman" w:hAnsi="Times New Roman"/>
                <w:lang w:eastAsia="en-US"/>
              </w:rPr>
              <w:t>всего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D57" w:rsidRPr="00FD5D2B" w:rsidRDefault="00E90D57" w:rsidP="00B36D67">
            <w:pPr>
              <w:pStyle w:val="ae"/>
              <w:jc w:val="center"/>
              <w:rPr>
                <w:rFonts w:ascii="Times New Roman" w:hAnsi="Times New Roman"/>
                <w:lang w:eastAsia="en-US"/>
              </w:rPr>
            </w:pPr>
            <w:r w:rsidRPr="00FD5D2B">
              <w:rPr>
                <w:rFonts w:ascii="Times New Roman" w:hAnsi="Times New Roman"/>
                <w:lang w:eastAsia="en-US"/>
              </w:rPr>
              <w:t>в разрезе источников финансирования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D57" w:rsidRPr="00FD5D2B" w:rsidRDefault="00E90D57" w:rsidP="00B36D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D57" w:rsidRPr="00FD5D2B" w:rsidRDefault="00E90D57" w:rsidP="00B36D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0D57" w:rsidRPr="00FD5D2B" w:rsidTr="00DA35A5">
        <w:trPr>
          <w:cantSplit/>
          <w:trHeight w:val="2111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D57" w:rsidRPr="00FD5D2B" w:rsidRDefault="00E90D57" w:rsidP="00B36D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D57" w:rsidRPr="00FD5D2B" w:rsidRDefault="00E90D57" w:rsidP="00B36D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D57" w:rsidRPr="00FD5D2B" w:rsidRDefault="00E90D57" w:rsidP="00B36D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D57" w:rsidRPr="00FD5D2B" w:rsidRDefault="00E90D57" w:rsidP="00B36D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D57" w:rsidRPr="00FD5D2B" w:rsidRDefault="00E90D57" w:rsidP="00B36D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90D57" w:rsidRPr="00FD5D2B" w:rsidRDefault="00E90D57" w:rsidP="00B36D67">
            <w:pPr>
              <w:pStyle w:val="ae"/>
              <w:ind w:left="113" w:right="113"/>
              <w:jc w:val="center"/>
              <w:rPr>
                <w:rFonts w:ascii="Times New Roman" w:hAnsi="Times New Roman"/>
                <w:lang w:eastAsia="en-US"/>
              </w:rPr>
            </w:pPr>
            <w:r w:rsidRPr="00FD5D2B">
              <w:rPr>
                <w:rFonts w:ascii="Times New Roman" w:hAnsi="Times New Roman"/>
                <w:lang w:eastAsia="en-US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90D57" w:rsidRPr="00FD5D2B" w:rsidRDefault="00E90D57" w:rsidP="00B36D67">
            <w:pPr>
              <w:pStyle w:val="ae"/>
              <w:ind w:left="113" w:right="113"/>
              <w:jc w:val="center"/>
              <w:rPr>
                <w:rFonts w:ascii="Times New Roman" w:hAnsi="Times New Roman"/>
                <w:lang w:eastAsia="en-US"/>
              </w:rPr>
            </w:pPr>
            <w:r w:rsidRPr="00FD5D2B">
              <w:rPr>
                <w:rFonts w:ascii="Times New Roman" w:hAnsi="Times New Roman"/>
                <w:lang w:eastAsia="en-US"/>
              </w:rPr>
              <w:t>краевой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90D57" w:rsidRPr="00FD5D2B" w:rsidRDefault="00E90D57" w:rsidP="00B36D67">
            <w:pPr>
              <w:pStyle w:val="ae"/>
              <w:ind w:left="113" w:right="113"/>
              <w:jc w:val="center"/>
              <w:rPr>
                <w:rFonts w:ascii="Times New Roman" w:hAnsi="Times New Roman"/>
                <w:lang w:eastAsia="en-US"/>
              </w:rPr>
            </w:pPr>
            <w:r w:rsidRPr="00FD5D2B">
              <w:rPr>
                <w:rFonts w:ascii="Times New Roman" w:hAnsi="Times New Roman"/>
                <w:lang w:eastAsia="en-US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90D57" w:rsidRPr="00FD5D2B" w:rsidRDefault="00E90D57" w:rsidP="00B36D67">
            <w:pPr>
              <w:pStyle w:val="ae"/>
              <w:ind w:left="113" w:right="113"/>
              <w:jc w:val="center"/>
              <w:rPr>
                <w:rFonts w:ascii="Times New Roman" w:hAnsi="Times New Roman"/>
                <w:lang w:eastAsia="en-US"/>
              </w:rPr>
            </w:pPr>
            <w:r w:rsidRPr="00FD5D2B">
              <w:rPr>
                <w:rFonts w:ascii="Times New Roman" w:hAnsi="Times New Roman"/>
                <w:lang w:eastAsia="en-US"/>
              </w:rPr>
              <w:t>внебюджетные источники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D57" w:rsidRPr="00FD5D2B" w:rsidRDefault="00E90D57" w:rsidP="00B36D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D57" w:rsidRPr="00FD5D2B" w:rsidRDefault="00E90D57" w:rsidP="00B36D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90D57" w:rsidRPr="00FD5D2B" w:rsidRDefault="00E90D57" w:rsidP="00E90D5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850"/>
        <w:gridCol w:w="2011"/>
        <w:gridCol w:w="636"/>
        <w:gridCol w:w="1065"/>
        <w:gridCol w:w="1108"/>
        <w:gridCol w:w="1134"/>
        <w:gridCol w:w="1134"/>
        <w:gridCol w:w="1134"/>
        <w:gridCol w:w="1105"/>
        <w:gridCol w:w="29"/>
        <w:gridCol w:w="2127"/>
        <w:gridCol w:w="2268"/>
      </w:tblGrid>
      <w:tr w:rsidR="00E90D57" w:rsidRPr="00FD5D2B" w:rsidTr="003C1334">
        <w:trPr>
          <w:tblHeader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D57" w:rsidRPr="00FD5D2B" w:rsidRDefault="00E90D57" w:rsidP="00B36D67">
            <w:pPr>
              <w:pStyle w:val="ae"/>
              <w:jc w:val="center"/>
              <w:rPr>
                <w:rFonts w:ascii="Times New Roman" w:hAnsi="Times New Roman"/>
                <w:lang w:eastAsia="en-US"/>
              </w:rPr>
            </w:pPr>
            <w:r w:rsidRPr="00FD5D2B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D57" w:rsidRPr="00FD5D2B" w:rsidRDefault="00E90D57" w:rsidP="00B36D67">
            <w:pPr>
              <w:pStyle w:val="ae"/>
              <w:jc w:val="center"/>
              <w:rPr>
                <w:rFonts w:ascii="Times New Roman" w:hAnsi="Times New Roman"/>
                <w:lang w:eastAsia="en-US"/>
              </w:rPr>
            </w:pPr>
            <w:r w:rsidRPr="00FD5D2B"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D57" w:rsidRPr="00FD5D2B" w:rsidRDefault="00E90D57" w:rsidP="00B36D67">
            <w:pPr>
              <w:pStyle w:val="ae"/>
              <w:jc w:val="center"/>
              <w:rPr>
                <w:rFonts w:ascii="Times New Roman" w:hAnsi="Times New Roman"/>
                <w:lang w:eastAsia="en-US"/>
              </w:rPr>
            </w:pPr>
            <w:r w:rsidRPr="00FD5D2B">
              <w:rPr>
                <w:rFonts w:ascii="Times New Roman" w:hAnsi="Times New Roman"/>
                <w:lang w:eastAsia="en-US"/>
              </w:rPr>
              <w:t>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D57" w:rsidRPr="00FD5D2B" w:rsidRDefault="00E90D57" w:rsidP="00B36D67">
            <w:pPr>
              <w:pStyle w:val="ae"/>
              <w:jc w:val="center"/>
              <w:rPr>
                <w:rFonts w:ascii="Times New Roman" w:hAnsi="Times New Roman"/>
                <w:lang w:eastAsia="en-US"/>
              </w:rPr>
            </w:pPr>
            <w:r w:rsidRPr="00FD5D2B">
              <w:rPr>
                <w:rFonts w:ascii="Times New Roman" w:hAnsi="Times New Roman"/>
                <w:lang w:eastAsia="en-US"/>
              </w:rPr>
              <w:t>4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D57" w:rsidRPr="00FD5D2B" w:rsidRDefault="00E90D57" w:rsidP="00B36D67">
            <w:pPr>
              <w:pStyle w:val="ae"/>
              <w:jc w:val="center"/>
              <w:rPr>
                <w:rFonts w:ascii="Times New Roman" w:hAnsi="Times New Roman"/>
                <w:lang w:eastAsia="en-US"/>
              </w:rPr>
            </w:pPr>
            <w:r w:rsidRPr="00FD5D2B">
              <w:rPr>
                <w:rFonts w:ascii="Times New Roman" w:hAnsi="Times New Roman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D57" w:rsidRPr="00FD5D2B" w:rsidRDefault="00E90D57" w:rsidP="00B36D67">
            <w:pPr>
              <w:pStyle w:val="ae"/>
              <w:jc w:val="center"/>
              <w:rPr>
                <w:rFonts w:ascii="Times New Roman" w:hAnsi="Times New Roman"/>
                <w:lang w:eastAsia="en-US"/>
              </w:rPr>
            </w:pPr>
            <w:r w:rsidRPr="00FD5D2B">
              <w:rPr>
                <w:rFonts w:ascii="Times New Roman" w:hAnsi="Times New Roman"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D57" w:rsidRPr="00FD5D2B" w:rsidRDefault="00E90D57" w:rsidP="00B36D67">
            <w:pPr>
              <w:pStyle w:val="ae"/>
              <w:jc w:val="center"/>
              <w:rPr>
                <w:rFonts w:ascii="Times New Roman" w:hAnsi="Times New Roman"/>
                <w:lang w:eastAsia="en-US"/>
              </w:rPr>
            </w:pPr>
            <w:r w:rsidRPr="00FD5D2B">
              <w:rPr>
                <w:rFonts w:ascii="Times New Roman" w:hAnsi="Times New Roman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D57" w:rsidRPr="00FD5D2B" w:rsidRDefault="00E90D57" w:rsidP="00B36D67">
            <w:pPr>
              <w:pStyle w:val="ae"/>
              <w:jc w:val="center"/>
              <w:rPr>
                <w:rFonts w:ascii="Times New Roman" w:hAnsi="Times New Roman"/>
                <w:lang w:eastAsia="en-US"/>
              </w:rPr>
            </w:pPr>
            <w:r w:rsidRPr="00FD5D2B">
              <w:rPr>
                <w:rFonts w:ascii="Times New Roman" w:hAnsi="Times New Roman"/>
                <w:lang w:eastAsia="en-US"/>
              </w:rPr>
              <w:t>8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D57" w:rsidRPr="00FD5D2B" w:rsidRDefault="00E90D57" w:rsidP="00B36D67">
            <w:pPr>
              <w:pStyle w:val="ae"/>
              <w:jc w:val="center"/>
              <w:rPr>
                <w:rFonts w:ascii="Times New Roman" w:hAnsi="Times New Roman"/>
                <w:lang w:eastAsia="en-US"/>
              </w:rPr>
            </w:pPr>
            <w:r w:rsidRPr="00FD5D2B">
              <w:rPr>
                <w:rFonts w:ascii="Times New Roman" w:hAnsi="Times New Roman"/>
                <w:lang w:eastAsia="en-US"/>
              </w:rPr>
              <w:t>9</w:t>
            </w:r>
          </w:p>
        </w:tc>
        <w:tc>
          <w:tcPr>
            <w:tcW w:w="2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D57" w:rsidRPr="00FD5D2B" w:rsidRDefault="00E90D57" w:rsidP="00B36D67">
            <w:pPr>
              <w:pStyle w:val="ae"/>
              <w:jc w:val="center"/>
              <w:rPr>
                <w:rFonts w:ascii="Times New Roman" w:hAnsi="Times New Roman"/>
                <w:lang w:eastAsia="en-US"/>
              </w:rPr>
            </w:pPr>
            <w:r w:rsidRPr="00FD5D2B">
              <w:rPr>
                <w:rFonts w:ascii="Times New Roman" w:hAnsi="Times New Roman"/>
                <w:lang w:eastAsia="en-US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D57" w:rsidRPr="00FD5D2B" w:rsidRDefault="00E90D57" w:rsidP="00B36D67">
            <w:pPr>
              <w:pStyle w:val="ae"/>
              <w:jc w:val="center"/>
              <w:rPr>
                <w:rFonts w:ascii="Times New Roman" w:hAnsi="Times New Roman"/>
                <w:lang w:eastAsia="en-US"/>
              </w:rPr>
            </w:pPr>
            <w:r w:rsidRPr="00FD5D2B">
              <w:rPr>
                <w:rFonts w:ascii="Times New Roman" w:hAnsi="Times New Roman"/>
                <w:lang w:eastAsia="en-US"/>
              </w:rPr>
              <w:t>11</w:t>
            </w:r>
          </w:p>
        </w:tc>
      </w:tr>
      <w:tr w:rsidR="00E90D57" w:rsidRPr="00FD5D2B" w:rsidTr="00D6321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D57" w:rsidRPr="00FD5D2B" w:rsidRDefault="00E90D57" w:rsidP="00B36D67">
            <w:pPr>
              <w:pStyle w:val="ae"/>
              <w:jc w:val="center"/>
              <w:rPr>
                <w:rFonts w:ascii="Times New Roman" w:hAnsi="Times New Roman"/>
                <w:lang w:eastAsia="en-US"/>
              </w:rPr>
            </w:pPr>
            <w:r w:rsidRPr="00FD5D2B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D57" w:rsidRPr="00FD5D2B" w:rsidRDefault="00E90D57" w:rsidP="00B36D67">
            <w:pPr>
              <w:pStyle w:val="af"/>
              <w:rPr>
                <w:rFonts w:ascii="Times New Roman" w:hAnsi="Times New Roman"/>
                <w:lang w:eastAsia="en-US"/>
              </w:rPr>
            </w:pPr>
            <w:r w:rsidRPr="00FD5D2B">
              <w:rPr>
                <w:rFonts w:ascii="Times New Roman" w:hAnsi="Times New Roman"/>
                <w:lang w:eastAsia="en-US"/>
              </w:rPr>
              <w:t>Цель 1</w:t>
            </w:r>
          </w:p>
        </w:tc>
        <w:tc>
          <w:tcPr>
            <w:tcW w:w="117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57" w:rsidRPr="00FD5D2B" w:rsidRDefault="00E90D57" w:rsidP="00B36D67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ar-SA"/>
              </w:rPr>
            </w:pPr>
            <w:r w:rsidRPr="00FD5D2B">
              <w:rPr>
                <w:rFonts w:ascii="Times New Roman" w:hAnsi="Times New Roman"/>
                <w:bCs/>
                <w:sz w:val="24"/>
                <w:szCs w:val="24"/>
              </w:rPr>
              <w:t>Создание наиболее благоприятных и комфортных условий жизнедеятельности населения</w:t>
            </w:r>
          </w:p>
        </w:tc>
      </w:tr>
      <w:tr w:rsidR="00E90D57" w:rsidRPr="00FD5D2B" w:rsidTr="00D6321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D57" w:rsidRPr="00FD5D2B" w:rsidRDefault="00E90D57" w:rsidP="00B36D67">
            <w:pPr>
              <w:pStyle w:val="ae"/>
              <w:jc w:val="center"/>
              <w:rPr>
                <w:rFonts w:ascii="Times New Roman" w:hAnsi="Times New Roman"/>
                <w:lang w:eastAsia="en-US"/>
              </w:rPr>
            </w:pPr>
            <w:r w:rsidRPr="00FD5D2B">
              <w:rPr>
                <w:rFonts w:ascii="Times New Roman" w:hAnsi="Times New Roman"/>
                <w:lang w:eastAsia="en-US"/>
              </w:rPr>
              <w:t>1.1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D57" w:rsidRPr="00FD5D2B" w:rsidRDefault="00E90D57" w:rsidP="00B36D67">
            <w:pPr>
              <w:pStyle w:val="af"/>
              <w:rPr>
                <w:rFonts w:ascii="Times New Roman" w:hAnsi="Times New Roman"/>
                <w:lang w:eastAsia="en-US"/>
              </w:rPr>
            </w:pPr>
            <w:r w:rsidRPr="00FD5D2B">
              <w:rPr>
                <w:rFonts w:ascii="Times New Roman" w:hAnsi="Times New Roman"/>
                <w:lang w:eastAsia="en-US"/>
              </w:rPr>
              <w:t>Задача 1.1</w:t>
            </w:r>
          </w:p>
        </w:tc>
        <w:tc>
          <w:tcPr>
            <w:tcW w:w="117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57" w:rsidRPr="00FD5D2B" w:rsidRDefault="00E90D57" w:rsidP="00B36D6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D5D2B">
              <w:rPr>
                <w:rFonts w:ascii="Times New Roman" w:hAnsi="Times New Roman"/>
                <w:sz w:val="24"/>
                <w:szCs w:val="24"/>
              </w:rPr>
              <w:t xml:space="preserve">Обеспечение формирования единого облика Вышестеблиевского сельского поселения Темрюкского района обеспечение создания, содержания и развития объектов благоустройства на территории Вышестеблиевского сельского поселения Темрюкского района, включая объекты, находящиеся в частной собственности и прилегающие к ним территории повышение уровня вовлеченности заинтересованных граждан, организаций в реализацию мероприятий по благоустройству территории Вышестеблиевского сельского поселения Темрюкского района </w:t>
            </w:r>
            <w:r w:rsidRPr="00FD5D2B">
              <w:rPr>
                <w:rFonts w:ascii="Times New Roman" w:hAnsi="Times New Roman"/>
                <w:bCs/>
                <w:sz w:val="24"/>
                <w:szCs w:val="24"/>
              </w:rPr>
              <w:t>внедрение энергосберегающих технологий при освещении улиц, площадей, скверов, парков культуры и отдыха, других объектов внешнего благоустройства</w:t>
            </w:r>
          </w:p>
        </w:tc>
      </w:tr>
      <w:tr w:rsidR="00BA4597" w:rsidRPr="00FD5D2B" w:rsidTr="00DA35A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597" w:rsidRPr="00FD5D2B" w:rsidRDefault="00BA4597" w:rsidP="00B36D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</w:t>
            </w:r>
            <w:r w:rsidR="00F708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597" w:rsidRPr="00FD5D2B" w:rsidRDefault="00F70879">
            <w:pPr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Выполнение сметной</w:t>
            </w:r>
            <w:r w:rsidR="00BA4597" w:rsidRPr="00FD5D2B">
              <w:rPr>
                <w:rFonts w:ascii="Times New Roman" w:hAnsi="Times New Roman"/>
                <w:sz w:val="24"/>
                <w:szCs w:val="24"/>
              </w:rPr>
              <w:t xml:space="preserve"> документации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597" w:rsidRPr="00FD5D2B" w:rsidRDefault="00BA4597" w:rsidP="00B36D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597" w:rsidRPr="00FD5D2B" w:rsidRDefault="00BA4597" w:rsidP="00D6321E">
            <w:pPr>
              <w:pStyle w:val="af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202</w:t>
            </w:r>
            <w:r w:rsidR="00F70879">
              <w:rPr>
                <w:rFonts w:ascii="Times New Roman" w:hAnsi="Times New Roman"/>
                <w:lang w:eastAsia="en-US"/>
              </w:rPr>
              <w:t>5</w:t>
            </w:r>
            <w:r w:rsidR="00F36EEA">
              <w:rPr>
                <w:rFonts w:ascii="Times New Roman" w:hAnsi="Times New Roman"/>
                <w:lang w:eastAsia="en-US"/>
              </w:rPr>
              <w:t>-2026 год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597" w:rsidRDefault="00BA4597" w:rsidP="00D6321E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597" w:rsidRPr="00FD5D2B" w:rsidRDefault="00BA4597" w:rsidP="00D632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597" w:rsidRPr="00FD5D2B" w:rsidRDefault="00BA4597" w:rsidP="00D632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597" w:rsidRDefault="00BA4597" w:rsidP="00D6321E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597" w:rsidRPr="00FD5D2B" w:rsidRDefault="00BA4597" w:rsidP="00D632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597" w:rsidRPr="00FD5D2B" w:rsidRDefault="00BA4597" w:rsidP="00B36D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BA4597">
              <w:rPr>
                <w:rFonts w:ascii="Times New Roman" w:hAnsi="Times New Roman"/>
                <w:sz w:val="24"/>
                <w:szCs w:val="24"/>
              </w:rPr>
              <w:t xml:space="preserve">ктуализация </w:t>
            </w:r>
            <w:r w:rsidR="00F70879">
              <w:rPr>
                <w:rFonts w:ascii="Times New Roman" w:hAnsi="Times New Roman"/>
                <w:sz w:val="24"/>
                <w:szCs w:val="24"/>
              </w:rPr>
              <w:t>сметной документации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597" w:rsidRDefault="00BA4597" w:rsidP="00B36D67">
            <w:pPr>
              <w:spacing w:after="0" w:line="240" w:lineRule="auto"/>
              <w:rPr>
                <w:rFonts w:ascii="Times New Roman" w:hAnsi="Times New Roman"/>
              </w:rPr>
            </w:pPr>
            <w:r w:rsidRPr="00FD5D2B">
              <w:rPr>
                <w:rFonts w:ascii="Times New Roman" w:hAnsi="Times New Roman"/>
              </w:rPr>
              <w:t>Администрация Вышестеблиевского сельского поселения Темрюкского района</w:t>
            </w:r>
          </w:p>
          <w:p w:rsidR="00E80EDA" w:rsidRDefault="00E80EDA" w:rsidP="00B36D6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A35A5" w:rsidRDefault="00DA35A5" w:rsidP="00B36D6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80EDA" w:rsidRPr="00FD5D2B" w:rsidRDefault="00E80EDA" w:rsidP="00B36D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F36EEA" w:rsidRPr="00FD5D2B" w:rsidTr="003C133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EEA" w:rsidRDefault="00F36EEA" w:rsidP="00B36D6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EEA" w:rsidRDefault="003C1334" w:rsidP="003C13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Благоустройство общественной территории по адресу</w:t>
            </w:r>
            <w:r w:rsidRPr="009338F7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Краснодарский край, Темрюкский район, ст-ца Вышестеблиевская (парк)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EEA" w:rsidRPr="00FD5D2B" w:rsidRDefault="00F36EEA" w:rsidP="00B36D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EEA" w:rsidRDefault="00F36EEA" w:rsidP="00D6321E">
            <w:pPr>
              <w:pStyle w:val="af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2027 год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EEA" w:rsidRPr="00FD5D2B" w:rsidRDefault="00F36EEA" w:rsidP="00D6321E">
            <w:pPr>
              <w:pStyle w:val="ae"/>
              <w:tabs>
                <w:tab w:val="left" w:pos="1000"/>
              </w:tabs>
              <w:ind w:right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74473,4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EEA" w:rsidRPr="00FD5D2B" w:rsidRDefault="00F36EEA" w:rsidP="00D6321E">
            <w:pPr>
              <w:pStyle w:val="ae"/>
              <w:ind w:right="-8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67204,7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EEA" w:rsidRPr="00FD5D2B" w:rsidRDefault="00F36EEA" w:rsidP="00D6321E">
            <w:pPr>
              <w:pStyle w:val="ae"/>
              <w:tabs>
                <w:tab w:val="left" w:pos="885"/>
              </w:tabs>
              <w:ind w:right="3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2800,3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EEA" w:rsidRPr="00FD5D2B" w:rsidRDefault="00F36EEA" w:rsidP="00D6321E">
            <w:pPr>
              <w:pStyle w:val="ae"/>
              <w:tabs>
                <w:tab w:val="left" w:pos="885"/>
              </w:tabs>
              <w:ind w:right="3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4468,4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EEA" w:rsidRPr="00FD5D2B" w:rsidRDefault="00F36EEA" w:rsidP="00D6321E">
            <w:pPr>
              <w:pStyle w:val="ae"/>
              <w:ind w:right="28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334" w:rsidRDefault="009338F7" w:rsidP="00B36D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Благоустройство общественной территории</w:t>
            </w:r>
            <w:r w:rsidR="003C1334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C1334" w:rsidRPr="003C1334" w:rsidRDefault="003C1334" w:rsidP="00B36D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133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Повышение уровня комфорта и благоустройства поселения.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21E" w:rsidRDefault="00D6321E" w:rsidP="00D6321E">
            <w:pPr>
              <w:spacing w:after="0" w:line="240" w:lineRule="auto"/>
              <w:rPr>
                <w:rFonts w:ascii="Times New Roman" w:hAnsi="Times New Roman"/>
              </w:rPr>
            </w:pPr>
            <w:r w:rsidRPr="00FD5D2B">
              <w:rPr>
                <w:rFonts w:ascii="Times New Roman" w:hAnsi="Times New Roman"/>
              </w:rPr>
              <w:t>Администрация Вышестеблиевского сельского поселения Темрюкского района</w:t>
            </w:r>
          </w:p>
          <w:p w:rsidR="00F36EEA" w:rsidRPr="00FD5D2B" w:rsidRDefault="00F36EEA" w:rsidP="00B36D6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E634A" w:rsidRPr="00FD5D2B" w:rsidTr="003C133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34A" w:rsidRDefault="007E634A" w:rsidP="007E63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34A" w:rsidRDefault="007E634A" w:rsidP="007E63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34A" w:rsidRPr="00FD5D2B" w:rsidRDefault="007E634A" w:rsidP="007E63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34A" w:rsidRDefault="007E634A" w:rsidP="007E634A">
            <w:pPr>
              <w:pStyle w:val="af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2028-2030 года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34A" w:rsidRDefault="007E634A" w:rsidP="007E634A">
            <w:pPr>
              <w:pStyle w:val="ae"/>
              <w:tabs>
                <w:tab w:val="left" w:pos="1000"/>
              </w:tabs>
              <w:ind w:right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34A" w:rsidRPr="007E634A" w:rsidRDefault="007E634A" w:rsidP="007E634A">
            <w:pPr>
              <w:jc w:val="center"/>
              <w:rPr>
                <w:sz w:val="24"/>
                <w:szCs w:val="24"/>
              </w:rPr>
            </w:pPr>
            <w:r w:rsidRPr="007E634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34A" w:rsidRPr="007E634A" w:rsidRDefault="007E634A" w:rsidP="007E634A">
            <w:pPr>
              <w:jc w:val="center"/>
              <w:rPr>
                <w:sz w:val="24"/>
                <w:szCs w:val="24"/>
              </w:rPr>
            </w:pPr>
            <w:r w:rsidRPr="007E634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34A" w:rsidRPr="007E634A" w:rsidRDefault="007E634A" w:rsidP="007E634A">
            <w:pPr>
              <w:jc w:val="center"/>
              <w:rPr>
                <w:sz w:val="24"/>
                <w:szCs w:val="24"/>
              </w:rPr>
            </w:pPr>
            <w:r w:rsidRPr="007E634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34A" w:rsidRPr="007E634A" w:rsidRDefault="007E634A" w:rsidP="007E634A">
            <w:pPr>
              <w:jc w:val="center"/>
              <w:rPr>
                <w:sz w:val="24"/>
                <w:szCs w:val="24"/>
              </w:rPr>
            </w:pPr>
            <w:r w:rsidRPr="007E634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34A" w:rsidRDefault="007E634A" w:rsidP="007E63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34A" w:rsidRPr="00FD5D2B" w:rsidRDefault="007E634A" w:rsidP="007E63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E634A" w:rsidRPr="00FD5D2B" w:rsidTr="003C1334">
        <w:trPr>
          <w:trHeight w:val="10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4A" w:rsidRPr="00FD5D2B" w:rsidRDefault="007E634A" w:rsidP="00B36D67">
            <w:pPr>
              <w:pStyle w:val="ae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34A" w:rsidRPr="00FD5D2B" w:rsidRDefault="007E634A" w:rsidP="00B36D67">
            <w:pPr>
              <w:pStyle w:val="ae"/>
              <w:rPr>
                <w:rFonts w:ascii="Times New Roman" w:hAnsi="Times New Roman"/>
                <w:lang w:eastAsia="en-US"/>
              </w:rPr>
            </w:pPr>
            <w:r w:rsidRPr="00FD5D2B">
              <w:rPr>
                <w:rFonts w:ascii="Times New Roman" w:hAnsi="Times New Roman"/>
                <w:lang w:eastAsia="en-US"/>
              </w:rPr>
              <w:t>Итого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34A" w:rsidRPr="00FD5D2B" w:rsidRDefault="007E634A" w:rsidP="00B36D67">
            <w:pPr>
              <w:pStyle w:val="ae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E634A" w:rsidRPr="00FD5D2B" w:rsidRDefault="007E634A" w:rsidP="007B70F0">
            <w:pPr>
              <w:pStyle w:val="af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2025-2030 </w:t>
            </w:r>
            <w:r w:rsidRPr="00FD5D2B">
              <w:rPr>
                <w:rFonts w:ascii="Times New Roman" w:hAnsi="Times New Roman"/>
                <w:lang w:eastAsia="en-US"/>
              </w:rPr>
              <w:t>год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34A" w:rsidRPr="00FD5D2B" w:rsidRDefault="00F57877" w:rsidP="007E634A">
            <w:pPr>
              <w:pStyle w:val="ae"/>
              <w:ind w:right="33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74473,4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34A" w:rsidRPr="00FD5D2B" w:rsidRDefault="007E634A" w:rsidP="007E634A">
            <w:pPr>
              <w:pStyle w:val="ae"/>
              <w:ind w:right="33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67204,7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34A" w:rsidRPr="00FD5D2B" w:rsidRDefault="007E634A" w:rsidP="007E634A">
            <w:pPr>
              <w:pStyle w:val="ae"/>
              <w:ind w:right="33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2800,3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34A" w:rsidRPr="00FD5D2B" w:rsidRDefault="007E634A" w:rsidP="007E634A">
            <w:pPr>
              <w:pStyle w:val="ae"/>
              <w:ind w:right="33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en-US"/>
              </w:rPr>
              <w:t>4518,4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34A" w:rsidRPr="00FD5D2B" w:rsidRDefault="007E634A" w:rsidP="00BB47A9">
            <w:pPr>
              <w:pStyle w:val="ae"/>
              <w:ind w:right="282"/>
              <w:jc w:val="left"/>
              <w:rPr>
                <w:rFonts w:ascii="Times New Roman" w:hAnsi="Times New Roman"/>
              </w:rPr>
            </w:pPr>
            <w:r w:rsidRPr="00FD5D2B">
              <w:rPr>
                <w:rFonts w:ascii="Times New Roman" w:hAnsi="Times New Roman"/>
              </w:rPr>
              <w:t>0,0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34A" w:rsidRPr="00FD5D2B" w:rsidRDefault="007E634A" w:rsidP="00B36D67">
            <w:pPr>
              <w:pStyle w:val="ae"/>
              <w:jc w:val="center"/>
              <w:rPr>
                <w:rFonts w:ascii="Times New Roman" w:hAnsi="Times New Roman"/>
                <w:lang w:eastAsia="en-US"/>
              </w:rPr>
            </w:pPr>
            <w:r w:rsidRPr="00FD5D2B">
              <w:rPr>
                <w:rFonts w:ascii="Times New Roman" w:hAnsi="Times New Roman"/>
                <w:lang w:eastAsia="en-US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34A" w:rsidRPr="00FD5D2B" w:rsidRDefault="007E634A" w:rsidP="00B36D67">
            <w:pPr>
              <w:pStyle w:val="ae"/>
              <w:jc w:val="center"/>
              <w:rPr>
                <w:rFonts w:ascii="Times New Roman" w:hAnsi="Times New Roman"/>
                <w:lang w:eastAsia="en-US"/>
              </w:rPr>
            </w:pPr>
            <w:r w:rsidRPr="00FD5D2B">
              <w:rPr>
                <w:rFonts w:ascii="Times New Roman" w:hAnsi="Times New Roman"/>
                <w:lang w:eastAsia="en-US"/>
              </w:rPr>
              <w:t>х</w:t>
            </w:r>
          </w:p>
        </w:tc>
      </w:tr>
    </w:tbl>
    <w:p w:rsidR="00E90D57" w:rsidRPr="00FD5D2B" w:rsidRDefault="00E90D57" w:rsidP="00E90D57">
      <w:pPr>
        <w:spacing w:line="240" w:lineRule="auto"/>
        <w:rPr>
          <w:rFonts w:ascii="Times New Roman" w:hAnsi="Times New Roman"/>
          <w:sz w:val="24"/>
          <w:szCs w:val="24"/>
        </w:rPr>
        <w:sectPr w:rsidR="00E90D57" w:rsidRPr="00FD5D2B" w:rsidSect="00C106B3">
          <w:pgSz w:w="16838" w:h="11906" w:orient="landscape"/>
          <w:pgMar w:top="709" w:right="1134" w:bottom="567" w:left="1134" w:header="709" w:footer="709" w:gutter="0"/>
          <w:cols w:space="720"/>
        </w:sectPr>
      </w:pPr>
    </w:p>
    <w:p w:rsidR="00E90D57" w:rsidRPr="00FD5D2B" w:rsidRDefault="00E90D57" w:rsidP="00E90D57">
      <w:pPr>
        <w:pStyle w:val="ConsPlusTitle"/>
        <w:numPr>
          <w:ilvl w:val="0"/>
          <w:numId w:val="8"/>
        </w:numPr>
        <w:adjustRightInd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FD5D2B">
        <w:rPr>
          <w:rFonts w:ascii="Times New Roman" w:hAnsi="Times New Roman" w:cs="Times New Roman"/>
          <w:sz w:val="24"/>
          <w:szCs w:val="24"/>
        </w:rPr>
        <w:lastRenderedPageBreak/>
        <w:t>Методика оценки эффективности реализации муниципальной</w:t>
      </w:r>
    </w:p>
    <w:p w:rsidR="00E90D57" w:rsidRPr="00FD5D2B" w:rsidRDefault="00E90D57" w:rsidP="00E90D5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D5D2B">
        <w:rPr>
          <w:rFonts w:ascii="Times New Roman" w:hAnsi="Times New Roman" w:cs="Times New Roman"/>
          <w:sz w:val="24"/>
          <w:szCs w:val="24"/>
        </w:rPr>
        <w:t>программы</w:t>
      </w:r>
    </w:p>
    <w:p w:rsidR="00E90D57" w:rsidRPr="00FD5D2B" w:rsidRDefault="00E90D57" w:rsidP="00E90D5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E90D57" w:rsidRPr="00FD5D2B" w:rsidRDefault="00E90D57" w:rsidP="00E90D57">
      <w:pPr>
        <w:suppressAutoHyphens/>
        <w:spacing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FD5D2B">
        <w:rPr>
          <w:rFonts w:ascii="Times New Roman" w:hAnsi="Times New Roman"/>
          <w:sz w:val="24"/>
          <w:szCs w:val="24"/>
        </w:rPr>
        <w:t xml:space="preserve">Оценка эффективности реализации муниципальной программы осуществляется в соответствии с методикой, предусмотренной постановлением администрации Вышестеблиевского сельского поселения Темрюкского района от </w:t>
      </w:r>
      <w:r w:rsidR="007B70F0">
        <w:rPr>
          <w:rFonts w:ascii="Times New Roman" w:hAnsi="Times New Roman"/>
          <w:color w:val="000000" w:themeColor="text1"/>
          <w:sz w:val="24"/>
          <w:szCs w:val="24"/>
          <w:shd w:val="clear" w:color="auto" w:fill="FFFFFF" w:themeFill="background1"/>
        </w:rPr>
        <w:t>30 июля 2024</w:t>
      </w:r>
      <w:r w:rsidR="00F77D6B" w:rsidRPr="00FD5D2B">
        <w:rPr>
          <w:rFonts w:ascii="Times New Roman" w:hAnsi="Times New Roman"/>
          <w:color w:val="000000" w:themeColor="text1"/>
          <w:sz w:val="24"/>
          <w:szCs w:val="24"/>
          <w:shd w:val="clear" w:color="auto" w:fill="FFFFFF" w:themeFill="background1"/>
        </w:rPr>
        <w:t xml:space="preserve"> года № 1</w:t>
      </w:r>
      <w:r w:rsidR="007B70F0">
        <w:rPr>
          <w:rFonts w:ascii="Times New Roman" w:hAnsi="Times New Roman"/>
          <w:color w:val="000000" w:themeColor="text1"/>
          <w:sz w:val="24"/>
          <w:szCs w:val="24"/>
          <w:shd w:val="clear" w:color="auto" w:fill="FFFFFF" w:themeFill="background1"/>
        </w:rPr>
        <w:t>68</w:t>
      </w:r>
      <w:r w:rsidRPr="00FD5D2B">
        <w:rPr>
          <w:rFonts w:ascii="Times New Roman" w:hAnsi="Times New Roman"/>
          <w:sz w:val="24"/>
          <w:szCs w:val="24"/>
        </w:rPr>
        <w:t xml:space="preserve"> «</w:t>
      </w:r>
      <w:r w:rsidRPr="00FD5D2B">
        <w:rPr>
          <w:rFonts w:ascii="Times New Roman" w:hAnsi="Times New Roman"/>
          <w:sz w:val="24"/>
          <w:szCs w:val="24"/>
          <w:lang w:eastAsia="ar-SA"/>
        </w:rPr>
        <w:t xml:space="preserve">Об утверждении Порядка принятия решения о разработке, формирования, реализации и оценки эффективности реализации муниципальных программ </w:t>
      </w:r>
      <w:r w:rsidRPr="00FD5D2B">
        <w:rPr>
          <w:rFonts w:ascii="Times New Roman" w:hAnsi="Times New Roman"/>
          <w:sz w:val="24"/>
          <w:szCs w:val="24"/>
        </w:rPr>
        <w:t>Вышестеблиевского сельского поселения Темрюкского района</w:t>
      </w:r>
      <w:r w:rsidRPr="00FD5D2B">
        <w:rPr>
          <w:rFonts w:ascii="Times New Roman" w:hAnsi="Times New Roman"/>
          <w:sz w:val="24"/>
          <w:szCs w:val="24"/>
          <w:lang w:eastAsia="ar-SA"/>
        </w:rPr>
        <w:t>».</w:t>
      </w:r>
    </w:p>
    <w:p w:rsidR="00E90D57" w:rsidRPr="00FD5D2B" w:rsidRDefault="00E90D57" w:rsidP="00E90D57">
      <w:pPr>
        <w:pStyle w:val="1"/>
        <w:spacing w:before="0" w:after="0"/>
        <w:ind w:firstLine="720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FD5D2B">
        <w:rPr>
          <w:rFonts w:ascii="Times New Roman" w:hAnsi="Times New Roman" w:cs="Times New Roman"/>
          <w:b w:val="0"/>
          <w:sz w:val="24"/>
          <w:szCs w:val="24"/>
        </w:rPr>
        <w:t>1. Общие положения</w:t>
      </w:r>
    </w:p>
    <w:p w:rsidR="00E90D57" w:rsidRPr="00FD5D2B" w:rsidRDefault="00E90D57" w:rsidP="00E90D5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bookmarkStart w:id="0" w:name="sub_1011"/>
      <w:r w:rsidRPr="00FD5D2B">
        <w:rPr>
          <w:rFonts w:ascii="Times New Roman" w:hAnsi="Times New Roman"/>
          <w:sz w:val="24"/>
          <w:szCs w:val="24"/>
        </w:rPr>
        <w:t>1.1. Оценка эффективности реализации муниципальной программы производится ежегодно. Результаты оценки эффективности реализации муниципальной программы представляются ее координатором в составе ежегодного доклада о ходе реализации муниципальной программы и об оценке эффективности ее реализации.</w:t>
      </w:r>
    </w:p>
    <w:p w:rsidR="00E90D57" w:rsidRPr="00FD5D2B" w:rsidRDefault="00E90D57" w:rsidP="00E90D5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bookmarkStart w:id="1" w:name="sub_1012"/>
      <w:bookmarkEnd w:id="0"/>
      <w:r w:rsidRPr="00FD5D2B">
        <w:rPr>
          <w:rFonts w:ascii="Times New Roman" w:hAnsi="Times New Roman"/>
          <w:sz w:val="24"/>
          <w:szCs w:val="24"/>
        </w:rPr>
        <w:t>1.2. Оценка эффективности реализации муниципальной программы осуществляется в два этапа.</w:t>
      </w:r>
    </w:p>
    <w:p w:rsidR="00E90D57" w:rsidRPr="00FD5D2B" w:rsidRDefault="00E90D57" w:rsidP="00E90D5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bookmarkStart w:id="2" w:name="sub_10121"/>
      <w:bookmarkEnd w:id="1"/>
      <w:r w:rsidRPr="00FD5D2B">
        <w:rPr>
          <w:rFonts w:ascii="Times New Roman" w:hAnsi="Times New Roman"/>
          <w:sz w:val="24"/>
          <w:szCs w:val="24"/>
        </w:rPr>
        <w:t>1.2.1. На первом этапе осуществляется оценка эффективности реализации каждой из подпрограмм, основных мероприятий, включенных в муниципальную программу, и включает:</w:t>
      </w:r>
    </w:p>
    <w:bookmarkEnd w:id="2"/>
    <w:p w:rsidR="00E90D57" w:rsidRPr="00FD5D2B" w:rsidRDefault="00E90D57" w:rsidP="00E90D5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D5D2B">
        <w:rPr>
          <w:rFonts w:ascii="Times New Roman" w:hAnsi="Times New Roman"/>
          <w:sz w:val="24"/>
          <w:szCs w:val="24"/>
        </w:rPr>
        <w:t>оценку степени реализации мероприятий подпрограмм (основных мероприятий) и достижения ожидаемых непосредственных результатов их реализации;</w:t>
      </w:r>
    </w:p>
    <w:p w:rsidR="00E90D57" w:rsidRPr="00FD5D2B" w:rsidRDefault="00E90D57" w:rsidP="00E90D5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D5D2B">
        <w:rPr>
          <w:rFonts w:ascii="Times New Roman" w:hAnsi="Times New Roman"/>
          <w:sz w:val="24"/>
          <w:szCs w:val="24"/>
        </w:rPr>
        <w:t>оценку степени соответствия запланированному уровню расходов;</w:t>
      </w:r>
    </w:p>
    <w:p w:rsidR="00E90D57" w:rsidRPr="00FD5D2B" w:rsidRDefault="00E90D57" w:rsidP="00E90D5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D5D2B">
        <w:rPr>
          <w:rFonts w:ascii="Times New Roman" w:hAnsi="Times New Roman"/>
          <w:sz w:val="24"/>
          <w:szCs w:val="24"/>
        </w:rPr>
        <w:t>оценку эффективности использования финансовых ресурсов;</w:t>
      </w:r>
    </w:p>
    <w:p w:rsidR="00E90D57" w:rsidRPr="00FD5D2B" w:rsidRDefault="00E90D57" w:rsidP="00E90D5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D5D2B">
        <w:rPr>
          <w:rFonts w:ascii="Times New Roman" w:hAnsi="Times New Roman"/>
          <w:sz w:val="24"/>
          <w:szCs w:val="24"/>
        </w:rPr>
        <w:t>оценку степени достижения целей и решения задач подпрограмм, основных мероприятий, входящих в муниципальную программу (далее - оценка степени реализации подпрограммы (основного мероприятия);</w:t>
      </w:r>
    </w:p>
    <w:p w:rsidR="00E90D57" w:rsidRPr="00FD5D2B" w:rsidRDefault="00E90D57" w:rsidP="00E90D5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bookmarkStart w:id="3" w:name="sub_10122"/>
      <w:r w:rsidRPr="00FD5D2B">
        <w:rPr>
          <w:rFonts w:ascii="Times New Roman" w:hAnsi="Times New Roman"/>
          <w:sz w:val="24"/>
          <w:szCs w:val="24"/>
        </w:rPr>
        <w:t>1.2.2. На втором этапе осуществляется оценка эффективности реализации муниципальной программы в целом, включая оценку степени достижения целей и решения задач муниципальной программы.</w:t>
      </w:r>
    </w:p>
    <w:bookmarkEnd w:id="3"/>
    <w:p w:rsidR="00E90D57" w:rsidRPr="00FD5D2B" w:rsidRDefault="00E90D57" w:rsidP="00E90D5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D5D2B">
        <w:rPr>
          <w:rFonts w:ascii="Times New Roman" w:hAnsi="Times New Roman"/>
          <w:sz w:val="24"/>
          <w:szCs w:val="24"/>
        </w:rPr>
        <w:t>1.3. Мероприятия подпрограмм и основные мероприятия муниципальной программы, предусматривающие исключительно расходы на содержание координатора муниципальной программы (подпрограммы), и (или) участника муниципальной программы, при оценке степени реализации мероприятий из расчета оценки эффективности реализации муниципальной программы исключаются.</w:t>
      </w:r>
    </w:p>
    <w:p w:rsidR="00E90D57" w:rsidRPr="00FD5D2B" w:rsidRDefault="00E90D57" w:rsidP="00E90D57">
      <w:pPr>
        <w:pStyle w:val="1"/>
        <w:spacing w:before="0" w:after="0"/>
        <w:ind w:firstLine="720"/>
        <w:jc w:val="both"/>
        <w:rPr>
          <w:rFonts w:ascii="Times New Roman" w:hAnsi="Times New Roman" w:cs="Times New Roman"/>
          <w:b w:val="0"/>
          <w:sz w:val="24"/>
          <w:szCs w:val="24"/>
        </w:rPr>
      </w:pPr>
      <w:bookmarkStart w:id="4" w:name="sub_102"/>
      <w:r w:rsidRPr="00FD5D2B">
        <w:rPr>
          <w:rFonts w:ascii="Times New Roman" w:hAnsi="Times New Roman" w:cs="Times New Roman"/>
          <w:b w:val="0"/>
          <w:sz w:val="24"/>
          <w:szCs w:val="24"/>
        </w:rPr>
        <w:t>2. Оценка степени реализации мероприятий подпрограмм (основных мероприятий) и достижения ожидаемых непосредственных результатов их реализации</w:t>
      </w:r>
    </w:p>
    <w:p w:rsidR="00E90D57" w:rsidRPr="00FD5D2B" w:rsidRDefault="00E90D57" w:rsidP="00E90D5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bookmarkStart w:id="5" w:name="sub_1021"/>
      <w:bookmarkEnd w:id="4"/>
      <w:r w:rsidRPr="00FD5D2B">
        <w:rPr>
          <w:rFonts w:ascii="Times New Roman" w:hAnsi="Times New Roman"/>
          <w:sz w:val="24"/>
          <w:szCs w:val="24"/>
        </w:rPr>
        <w:t>2.1. Степень реализации мероприятий оценивается для каждой подпрограммы (основного мероприятия), как доля мероприятий выполненных в полном объеме по следующей формуле:</w:t>
      </w:r>
    </w:p>
    <w:bookmarkEnd w:id="5"/>
    <w:p w:rsidR="00E90D57" w:rsidRPr="00FD5D2B" w:rsidRDefault="00E90D57" w:rsidP="00E90D5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D5D2B">
        <w:rPr>
          <w:rFonts w:ascii="Times New Roman" w:hAnsi="Times New Roman"/>
          <w:sz w:val="24"/>
          <w:szCs w:val="24"/>
        </w:rPr>
        <w:t>СРм = Мв / Мп, где:</w:t>
      </w:r>
    </w:p>
    <w:p w:rsidR="00E90D57" w:rsidRPr="00FD5D2B" w:rsidRDefault="00E90D57" w:rsidP="00E90D5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D5D2B">
        <w:rPr>
          <w:rFonts w:ascii="Times New Roman" w:hAnsi="Times New Roman"/>
          <w:sz w:val="24"/>
          <w:szCs w:val="24"/>
        </w:rPr>
        <w:t>СРм - степень реализации мероприятий;</w:t>
      </w:r>
    </w:p>
    <w:p w:rsidR="00E90D57" w:rsidRPr="00FD5D2B" w:rsidRDefault="00E90D57" w:rsidP="00E90D5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D5D2B">
        <w:rPr>
          <w:rFonts w:ascii="Times New Roman" w:hAnsi="Times New Roman"/>
          <w:sz w:val="24"/>
          <w:szCs w:val="24"/>
        </w:rPr>
        <w:t>Мв - количество мероприятий, выполненных в полном объеме, из числа мероприятий, запланированных к реализации в отчетном периоде;</w:t>
      </w:r>
    </w:p>
    <w:p w:rsidR="00E90D57" w:rsidRPr="00FD5D2B" w:rsidRDefault="00E90D57" w:rsidP="00E90D5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D5D2B">
        <w:rPr>
          <w:rFonts w:ascii="Times New Roman" w:hAnsi="Times New Roman"/>
          <w:sz w:val="24"/>
          <w:szCs w:val="24"/>
        </w:rPr>
        <w:t>Мп - общее количество мероприятий, запланированных к реализации в отчетном периоде.</w:t>
      </w:r>
    </w:p>
    <w:p w:rsidR="00E90D57" w:rsidRPr="00FD5D2B" w:rsidRDefault="00E90D57" w:rsidP="00E90D5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bookmarkStart w:id="6" w:name="sub_1022"/>
      <w:r w:rsidRPr="00FD5D2B">
        <w:rPr>
          <w:rFonts w:ascii="Times New Roman" w:hAnsi="Times New Roman"/>
          <w:sz w:val="24"/>
          <w:szCs w:val="24"/>
        </w:rPr>
        <w:t>2.2. Мероприятие может считаться выполненным в полном объеме при достижении следующих результатов:</w:t>
      </w:r>
    </w:p>
    <w:p w:rsidR="00E90D57" w:rsidRPr="00FD5D2B" w:rsidRDefault="00E90D57" w:rsidP="00E90D5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bookmarkStart w:id="7" w:name="sub_10221"/>
      <w:bookmarkEnd w:id="6"/>
      <w:r w:rsidRPr="00FD5D2B">
        <w:rPr>
          <w:rFonts w:ascii="Times New Roman" w:hAnsi="Times New Roman"/>
          <w:sz w:val="24"/>
          <w:szCs w:val="24"/>
        </w:rPr>
        <w:t xml:space="preserve">2.2.1. Мероприятие, результаты которого оцениваются на основании числовых (в абсолютных или относительных величинах) значений показателя непосредственного результата реализации мероприятия (далее - результат), считается выполненным в полном объеме, если фактически достигнутое его значение составляет 100% от запланированного результата. </w:t>
      </w:r>
      <w:bookmarkEnd w:id="7"/>
    </w:p>
    <w:p w:rsidR="00E90D57" w:rsidRPr="00FD5D2B" w:rsidRDefault="00E90D57" w:rsidP="00E90D5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bookmarkStart w:id="8" w:name="sub_10222"/>
      <w:r w:rsidRPr="00FD5D2B">
        <w:rPr>
          <w:rFonts w:ascii="Times New Roman" w:hAnsi="Times New Roman"/>
          <w:sz w:val="24"/>
          <w:szCs w:val="24"/>
        </w:rPr>
        <w:t xml:space="preserve">2.2.2. Мероприятие, предусматривающее оказание муниципальных услуг (выполнение работ) на основании муниципальных заданий, финансовое обеспечение которых осуществляется за счет средств местного бюджета, считается выполненным в полном объеме в </w:t>
      </w:r>
      <w:r w:rsidRPr="00FD5D2B">
        <w:rPr>
          <w:rFonts w:ascii="Times New Roman" w:hAnsi="Times New Roman"/>
          <w:sz w:val="24"/>
          <w:szCs w:val="24"/>
        </w:rPr>
        <w:lastRenderedPageBreak/>
        <w:t>случае выполнения сводных показателей муниципальных заданий по объему (качеству) муниципальных услуг (работ) в соответствии с:</w:t>
      </w:r>
    </w:p>
    <w:bookmarkEnd w:id="8"/>
    <w:p w:rsidR="00E90D57" w:rsidRPr="00FD5D2B" w:rsidRDefault="00E90D57" w:rsidP="00E90D5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D5D2B">
        <w:rPr>
          <w:rFonts w:ascii="Times New Roman" w:hAnsi="Times New Roman"/>
          <w:sz w:val="24"/>
          <w:szCs w:val="24"/>
        </w:rPr>
        <w:t>соглашением о порядке и условиях предоставления субсидии на финансовое обеспечение выполнения муниципального задания, заключаемого государственным бюджетным или государственным автономным учреждением и исполнительным органом, осуществляющим функции и полномочия его учредителя;</w:t>
      </w:r>
    </w:p>
    <w:p w:rsidR="00E90D57" w:rsidRPr="00FD5D2B" w:rsidRDefault="00E90D57" w:rsidP="00E90D5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D5D2B">
        <w:rPr>
          <w:rFonts w:ascii="Times New Roman" w:hAnsi="Times New Roman"/>
          <w:sz w:val="24"/>
          <w:szCs w:val="24"/>
        </w:rPr>
        <w:t>показателями бюджетной сметы государственного казенного учреждения.</w:t>
      </w:r>
    </w:p>
    <w:p w:rsidR="00E90D57" w:rsidRPr="00FD5D2B" w:rsidRDefault="00E90D57" w:rsidP="00E90D5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bookmarkStart w:id="9" w:name="sub_10223"/>
      <w:r w:rsidRPr="00FD5D2B">
        <w:rPr>
          <w:rFonts w:ascii="Times New Roman" w:hAnsi="Times New Roman"/>
          <w:sz w:val="24"/>
          <w:szCs w:val="24"/>
        </w:rPr>
        <w:t>2.2.3. По иным мероприятиям результаты реализации могут оцениваться наступление или не наступление контрольного события (событий) и (или) достижение качественного результата.</w:t>
      </w:r>
    </w:p>
    <w:p w:rsidR="00E90D57" w:rsidRPr="00FD5D2B" w:rsidRDefault="00E90D57" w:rsidP="00E90D57">
      <w:pPr>
        <w:pStyle w:val="1"/>
        <w:spacing w:before="0" w:after="0"/>
        <w:ind w:firstLine="720"/>
        <w:jc w:val="both"/>
        <w:rPr>
          <w:rFonts w:ascii="Times New Roman" w:hAnsi="Times New Roman" w:cs="Times New Roman"/>
          <w:b w:val="0"/>
          <w:sz w:val="24"/>
          <w:szCs w:val="24"/>
        </w:rPr>
      </w:pPr>
      <w:bookmarkStart w:id="10" w:name="sub_103"/>
      <w:bookmarkEnd w:id="9"/>
      <w:r w:rsidRPr="00FD5D2B">
        <w:rPr>
          <w:rFonts w:ascii="Times New Roman" w:hAnsi="Times New Roman" w:cs="Times New Roman"/>
          <w:b w:val="0"/>
          <w:sz w:val="24"/>
          <w:szCs w:val="24"/>
        </w:rPr>
        <w:t>3. Оценка степени соответствия запланированному уровню расходов</w:t>
      </w:r>
    </w:p>
    <w:p w:rsidR="00E90D57" w:rsidRPr="00FD5D2B" w:rsidRDefault="00E90D57" w:rsidP="00E90D5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bookmarkStart w:id="11" w:name="sub_1031"/>
      <w:bookmarkEnd w:id="10"/>
      <w:r w:rsidRPr="00FD5D2B">
        <w:rPr>
          <w:rFonts w:ascii="Times New Roman" w:hAnsi="Times New Roman"/>
          <w:sz w:val="24"/>
          <w:szCs w:val="24"/>
        </w:rPr>
        <w:t>3.1. Степень соответствия запланированному уровню расходов оценивается для каждой подпрограммы (основного мероприятия) как отношение фактически произведенных в отчетном году расходов на их реализацию к плановым значениям по следующей формуле:</w:t>
      </w:r>
    </w:p>
    <w:bookmarkEnd w:id="11"/>
    <w:p w:rsidR="00E90D57" w:rsidRPr="00FD5D2B" w:rsidRDefault="00E90D57" w:rsidP="00E90D5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E90D57" w:rsidRPr="00FD5D2B" w:rsidRDefault="00E90D57" w:rsidP="00E90D5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D5D2B">
        <w:rPr>
          <w:rFonts w:ascii="Times New Roman" w:hAnsi="Times New Roman"/>
          <w:sz w:val="24"/>
          <w:szCs w:val="24"/>
        </w:rPr>
        <w:t>ССуз = Зф / Зп, где:</w:t>
      </w:r>
    </w:p>
    <w:p w:rsidR="00E90D57" w:rsidRPr="00FD5D2B" w:rsidRDefault="00E90D57" w:rsidP="00E90D5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E90D57" w:rsidRPr="00FD5D2B" w:rsidRDefault="00E90D57" w:rsidP="00E90D5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D5D2B">
        <w:rPr>
          <w:rFonts w:ascii="Times New Roman" w:hAnsi="Times New Roman"/>
          <w:sz w:val="24"/>
          <w:szCs w:val="24"/>
        </w:rPr>
        <w:t>ССуз - степень соответствия запланированному уровню расходов;</w:t>
      </w:r>
    </w:p>
    <w:p w:rsidR="00E90D57" w:rsidRPr="00FD5D2B" w:rsidRDefault="00E90D57" w:rsidP="00E90D5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D5D2B">
        <w:rPr>
          <w:rFonts w:ascii="Times New Roman" w:hAnsi="Times New Roman"/>
          <w:sz w:val="24"/>
          <w:szCs w:val="24"/>
        </w:rPr>
        <w:t>Зф - фактические расходы на реализацию подпрограммы (основного мероприятия) в отчетном году;</w:t>
      </w:r>
    </w:p>
    <w:p w:rsidR="00E90D57" w:rsidRPr="00FD5D2B" w:rsidRDefault="00E90D57" w:rsidP="00E90D5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D5D2B">
        <w:rPr>
          <w:rFonts w:ascii="Times New Roman" w:hAnsi="Times New Roman"/>
          <w:sz w:val="24"/>
          <w:szCs w:val="24"/>
        </w:rPr>
        <w:t>Зп - объемы бюджетных ассигнований, предусмотренные на реализацию соответствующей подпрограммы (основного мероприятия) в соответствии с действующей на момент проведения оценки эффективности реализации редакцией муниципальной программы.</w:t>
      </w:r>
    </w:p>
    <w:p w:rsidR="00E90D57" w:rsidRPr="00FD5D2B" w:rsidRDefault="00E90D57" w:rsidP="00E90D5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bookmarkStart w:id="12" w:name="sub_1032"/>
      <w:r w:rsidRPr="00FD5D2B">
        <w:rPr>
          <w:rFonts w:ascii="Times New Roman" w:hAnsi="Times New Roman"/>
          <w:sz w:val="24"/>
          <w:szCs w:val="24"/>
        </w:rPr>
        <w:t>3.2. С учетом специфики конкретной муниципальной программы в методике оценки эффективности реализации муниципальной программы предусматриваются в составе показателя "степень соответствия запланированному уровню расходов" только бюджетные расходы либо расходы из всех источников.</w:t>
      </w:r>
    </w:p>
    <w:p w:rsidR="00E90D57" w:rsidRPr="00FD5D2B" w:rsidRDefault="00E90D57" w:rsidP="00E90D57">
      <w:pPr>
        <w:pStyle w:val="1"/>
        <w:spacing w:before="0" w:after="0"/>
        <w:ind w:firstLine="720"/>
        <w:jc w:val="both"/>
        <w:rPr>
          <w:rFonts w:ascii="Times New Roman" w:hAnsi="Times New Roman" w:cs="Times New Roman"/>
          <w:b w:val="0"/>
          <w:sz w:val="24"/>
          <w:szCs w:val="24"/>
        </w:rPr>
      </w:pPr>
      <w:bookmarkStart w:id="13" w:name="sub_104"/>
      <w:bookmarkEnd w:id="12"/>
      <w:r w:rsidRPr="00FD5D2B">
        <w:rPr>
          <w:rFonts w:ascii="Times New Roman" w:hAnsi="Times New Roman" w:cs="Times New Roman"/>
          <w:b w:val="0"/>
          <w:sz w:val="24"/>
          <w:szCs w:val="24"/>
        </w:rPr>
        <w:t>4. Оценка эффективности использования финансовых ресурсов</w:t>
      </w:r>
    </w:p>
    <w:bookmarkEnd w:id="13"/>
    <w:p w:rsidR="00E90D57" w:rsidRPr="00FD5D2B" w:rsidRDefault="00E90D57" w:rsidP="00E90D5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D5D2B">
        <w:rPr>
          <w:rFonts w:ascii="Times New Roman" w:hAnsi="Times New Roman"/>
          <w:sz w:val="24"/>
          <w:szCs w:val="24"/>
        </w:rPr>
        <w:t>Эффективность использования бюджетных средств рассчитывается для каждой подпрограммы (основного мероприятия) как отношение степени реализации мероприятий к степени соответствия запланированному уровню расходов из средств местного бюджета по следующей формуле:</w:t>
      </w:r>
    </w:p>
    <w:p w:rsidR="00E90D57" w:rsidRPr="00FD5D2B" w:rsidRDefault="00E90D57" w:rsidP="00E90D5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E90D57" w:rsidRPr="00FD5D2B" w:rsidRDefault="00E90D57" w:rsidP="00E90D5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D5D2B">
        <w:rPr>
          <w:rFonts w:ascii="Times New Roman" w:hAnsi="Times New Roman"/>
          <w:sz w:val="24"/>
          <w:szCs w:val="24"/>
        </w:rPr>
        <w:t>Эис = СРм / ССуз, где:</w:t>
      </w:r>
    </w:p>
    <w:p w:rsidR="00E90D57" w:rsidRPr="00FD5D2B" w:rsidRDefault="00E90D57" w:rsidP="00E90D5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E90D57" w:rsidRPr="00FD5D2B" w:rsidRDefault="00E90D57" w:rsidP="00E90D5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D5D2B">
        <w:rPr>
          <w:rFonts w:ascii="Times New Roman" w:hAnsi="Times New Roman"/>
          <w:sz w:val="24"/>
          <w:szCs w:val="24"/>
        </w:rPr>
        <w:t>Эис - эффективность использования средств местного бюджета;</w:t>
      </w:r>
    </w:p>
    <w:p w:rsidR="00E90D57" w:rsidRPr="00FD5D2B" w:rsidRDefault="00E90D57" w:rsidP="00E90D5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D5D2B">
        <w:rPr>
          <w:rFonts w:ascii="Times New Roman" w:hAnsi="Times New Roman"/>
          <w:sz w:val="24"/>
          <w:szCs w:val="24"/>
        </w:rPr>
        <w:t>СРм - степень реализации мероприятий, полностью или частично финансируемых из средств местного бюджета;</w:t>
      </w:r>
    </w:p>
    <w:p w:rsidR="00E90D57" w:rsidRPr="00FD5D2B" w:rsidRDefault="00E90D57" w:rsidP="00E90D5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D5D2B">
        <w:rPr>
          <w:rFonts w:ascii="Times New Roman" w:hAnsi="Times New Roman"/>
          <w:sz w:val="24"/>
          <w:szCs w:val="24"/>
        </w:rPr>
        <w:t>ССуз - степень соответствия запланированному уровню расходов из средств местного бюджета.</w:t>
      </w:r>
    </w:p>
    <w:p w:rsidR="00E90D57" w:rsidRPr="00FD5D2B" w:rsidRDefault="00E90D57" w:rsidP="00E90D5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D5D2B">
        <w:rPr>
          <w:rFonts w:ascii="Times New Roman" w:hAnsi="Times New Roman"/>
          <w:sz w:val="24"/>
          <w:szCs w:val="24"/>
        </w:rPr>
        <w:t>Если доля финансового обеспечения реализации подпрограммы, основного мероприятия из местного бюджета составляет менее 75%, по решению координатора муниципальной программы показатель оценки эффективности использования средств местного бюджета может быть заменен на показатель эффективности использования финансовых ресурсов на реализацию подпрограммы (основного мероприятия). Данный показатель рассчитывается по формуле:</w:t>
      </w:r>
    </w:p>
    <w:p w:rsidR="00E90D57" w:rsidRPr="00FD5D2B" w:rsidRDefault="00E90D57" w:rsidP="00E90D5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E90D57" w:rsidRPr="00FD5D2B" w:rsidRDefault="00E90D57" w:rsidP="00E90D5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D5D2B">
        <w:rPr>
          <w:rFonts w:ascii="Times New Roman" w:hAnsi="Times New Roman"/>
          <w:sz w:val="24"/>
          <w:szCs w:val="24"/>
        </w:rPr>
        <w:t>Эис = СРм / ССуз, где:</w:t>
      </w:r>
    </w:p>
    <w:p w:rsidR="00E90D57" w:rsidRPr="00FD5D2B" w:rsidRDefault="00E90D57" w:rsidP="00E90D5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E90D57" w:rsidRPr="00FD5D2B" w:rsidRDefault="00E90D57" w:rsidP="00E90D5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D5D2B">
        <w:rPr>
          <w:rFonts w:ascii="Times New Roman" w:hAnsi="Times New Roman"/>
          <w:sz w:val="24"/>
          <w:szCs w:val="24"/>
        </w:rPr>
        <w:t>Эис - эффективность использования финансовых ресурсов на реализацию подпрограммы (основного мероприятия);</w:t>
      </w:r>
    </w:p>
    <w:p w:rsidR="00E90D57" w:rsidRPr="00FD5D2B" w:rsidRDefault="00E90D57" w:rsidP="00E90D5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D5D2B">
        <w:rPr>
          <w:rFonts w:ascii="Times New Roman" w:hAnsi="Times New Roman"/>
          <w:sz w:val="24"/>
          <w:szCs w:val="24"/>
        </w:rPr>
        <w:t>СРм - степень реализации всех мероприятий подпрограммы (основного мероприятия);</w:t>
      </w:r>
    </w:p>
    <w:p w:rsidR="00E90D57" w:rsidRPr="00FD5D2B" w:rsidRDefault="00E90D57" w:rsidP="00E90D5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D5D2B">
        <w:rPr>
          <w:rFonts w:ascii="Times New Roman" w:hAnsi="Times New Roman"/>
          <w:sz w:val="24"/>
          <w:szCs w:val="24"/>
        </w:rPr>
        <w:t>ССуз - степень соответствия запланированному уровню расходов из всех источников.</w:t>
      </w:r>
    </w:p>
    <w:p w:rsidR="00E90D57" w:rsidRPr="00FD5D2B" w:rsidRDefault="00E90D57" w:rsidP="00E90D57">
      <w:pPr>
        <w:pStyle w:val="1"/>
        <w:spacing w:before="0" w:after="0"/>
        <w:ind w:firstLine="720"/>
        <w:jc w:val="both"/>
        <w:rPr>
          <w:rFonts w:ascii="Times New Roman" w:hAnsi="Times New Roman" w:cs="Times New Roman"/>
          <w:b w:val="0"/>
          <w:sz w:val="24"/>
          <w:szCs w:val="24"/>
        </w:rPr>
      </w:pPr>
      <w:bookmarkStart w:id="14" w:name="sub_105"/>
      <w:r w:rsidRPr="00FD5D2B">
        <w:rPr>
          <w:rFonts w:ascii="Times New Roman" w:hAnsi="Times New Roman" w:cs="Times New Roman"/>
          <w:b w:val="0"/>
          <w:sz w:val="24"/>
          <w:szCs w:val="24"/>
        </w:rPr>
        <w:lastRenderedPageBreak/>
        <w:t xml:space="preserve">5. Оценка степени достижения целей и решения задач подпрограммы </w:t>
      </w:r>
    </w:p>
    <w:p w:rsidR="00E90D57" w:rsidRPr="00FD5D2B" w:rsidRDefault="00E90D57" w:rsidP="00E90D57">
      <w:pPr>
        <w:pStyle w:val="1"/>
        <w:spacing w:before="0" w:after="0"/>
        <w:ind w:firstLine="72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FD5D2B">
        <w:rPr>
          <w:rFonts w:ascii="Times New Roman" w:hAnsi="Times New Roman" w:cs="Times New Roman"/>
          <w:b w:val="0"/>
          <w:sz w:val="24"/>
          <w:szCs w:val="24"/>
        </w:rPr>
        <w:t>( основного мероприятия)</w:t>
      </w:r>
    </w:p>
    <w:p w:rsidR="00E90D57" w:rsidRPr="00FD5D2B" w:rsidRDefault="00E90D57" w:rsidP="00E90D5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bookmarkStart w:id="15" w:name="sub_1051"/>
      <w:bookmarkEnd w:id="14"/>
      <w:r w:rsidRPr="00FD5D2B">
        <w:rPr>
          <w:rFonts w:ascii="Times New Roman" w:hAnsi="Times New Roman"/>
          <w:sz w:val="24"/>
          <w:szCs w:val="24"/>
        </w:rPr>
        <w:t>5.1. Для оценки степени достижения целей и решения задач (далее - степень реализации) подпрограммы, основного мероприятия определяется степень достижения плановых значений каждого целевого показателя, характеризующего цели и задачи подпрограммы, основного мероприятия.</w:t>
      </w:r>
    </w:p>
    <w:p w:rsidR="00E90D57" w:rsidRPr="00FD5D2B" w:rsidRDefault="00E90D57" w:rsidP="00E90D5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bookmarkStart w:id="16" w:name="sub_1052"/>
      <w:bookmarkEnd w:id="15"/>
      <w:r w:rsidRPr="00FD5D2B">
        <w:rPr>
          <w:rFonts w:ascii="Times New Roman" w:hAnsi="Times New Roman"/>
          <w:sz w:val="24"/>
          <w:szCs w:val="24"/>
        </w:rPr>
        <w:t>5.2. Степень достижения планового значения целевого показателя рассчитывается по следующим формулам:</w:t>
      </w:r>
    </w:p>
    <w:bookmarkEnd w:id="16"/>
    <w:p w:rsidR="00E90D57" w:rsidRPr="00FD5D2B" w:rsidRDefault="00E90D57" w:rsidP="00E90D5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D5D2B">
        <w:rPr>
          <w:rFonts w:ascii="Times New Roman" w:hAnsi="Times New Roman"/>
          <w:sz w:val="24"/>
          <w:szCs w:val="24"/>
        </w:rPr>
        <w:t>для целевых показателей, желаемой тенденцией развития которых является увеличение значений:</w:t>
      </w:r>
    </w:p>
    <w:p w:rsidR="00E90D57" w:rsidRPr="00FD5D2B" w:rsidRDefault="00E90D57" w:rsidP="00E90D5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D5D2B">
        <w:rPr>
          <w:rFonts w:ascii="Times New Roman" w:hAnsi="Times New Roman"/>
          <w:sz w:val="24"/>
          <w:szCs w:val="24"/>
        </w:rPr>
        <w:t>СДп/пз = ЗПп/пф / ЗПп/пп,</w:t>
      </w:r>
    </w:p>
    <w:p w:rsidR="00E90D57" w:rsidRPr="00FD5D2B" w:rsidRDefault="00E90D57" w:rsidP="00E90D5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D5D2B">
        <w:rPr>
          <w:rFonts w:ascii="Times New Roman" w:hAnsi="Times New Roman"/>
          <w:sz w:val="24"/>
          <w:szCs w:val="24"/>
        </w:rPr>
        <w:t>для целевых показателей, желаемой тенденцией развития которых является снижение значений:</w:t>
      </w:r>
    </w:p>
    <w:p w:rsidR="00E90D57" w:rsidRPr="00FD5D2B" w:rsidRDefault="00E90D57" w:rsidP="00E90D5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E90D57" w:rsidRPr="00FD5D2B" w:rsidRDefault="00E90D57" w:rsidP="00E90D5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D5D2B">
        <w:rPr>
          <w:rFonts w:ascii="Times New Roman" w:hAnsi="Times New Roman"/>
          <w:sz w:val="24"/>
          <w:szCs w:val="24"/>
        </w:rPr>
        <w:t>СДп/пз = ЗПп/пп / ЗПп/пф, где:</w:t>
      </w:r>
    </w:p>
    <w:p w:rsidR="00E90D57" w:rsidRPr="00FD5D2B" w:rsidRDefault="00E90D57" w:rsidP="00E90D5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D5D2B">
        <w:rPr>
          <w:rFonts w:ascii="Times New Roman" w:hAnsi="Times New Roman"/>
          <w:sz w:val="24"/>
          <w:szCs w:val="24"/>
        </w:rPr>
        <w:t>СДп/пз - степень достижения планового значения целевого показателя подпрограммы (основного мероприятия);</w:t>
      </w:r>
    </w:p>
    <w:p w:rsidR="00E90D57" w:rsidRPr="00FD5D2B" w:rsidRDefault="00E90D57" w:rsidP="00E90D5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D5D2B">
        <w:rPr>
          <w:rFonts w:ascii="Times New Roman" w:hAnsi="Times New Roman"/>
          <w:sz w:val="24"/>
          <w:szCs w:val="24"/>
        </w:rPr>
        <w:t>ЗПп/пф - значение целевого показателя подпрограммы (основного мероприятия) фактически достигнутое на конец отчетного периода;</w:t>
      </w:r>
    </w:p>
    <w:p w:rsidR="00E90D57" w:rsidRPr="00FD5D2B" w:rsidRDefault="00E90D57" w:rsidP="00E90D5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D5D2B">
        <w:rPr>
          <w:rFonts w:ascii="Times New Roman" w:hAnsi="Times New Roman"/>
          <w:sz w:val="24"/>
          <w:szCs w:val="24"/>
        </w:rPr>
        <w:t>ЗПп/пп - плановое значение целевого показателя подпрограммы (основного мероприятия).</w:t>
      </w:r>
    </w:p>
    <w:p w:rsidR="00E90D57" w:rsidRPr="00FD5D2B" w:rsidRDefault="00E90D57" w:rsidP="00E90D5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bookmarkStart w:id="17" w:name="sub_1053"/>
      <w:r w:rsidRPr="00FD5D2B">
        <w:rPr>
          <w:rFonts w:ascii="Times New Roman" w:hAnsi="Times New Roman"/>
          <w:sz w:val="24"/>
          <w:szCs w:val="24"/>
        </w:rPr>
        <w:t>5.3. Степень реализации подпрограммы (основного мероприятия) рассчитывается по формуле:</w:t>
      </w:r>
    </w:p>
    <w:bookmarkEnd w:id="17"/>
    <w:p w:rsidR="00E90D57" w:rsidRPr="00FD5D2B" w:rsidRDefault="00E90D57" w:rsidP="00E90D5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D5D2B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1857375" cy="685800"/>
            <wp:effectExtent l="19050" t="0" r="9525" b="0"/>
            <wp:docPr id="1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D5D2B">
        <w:rPr>
          <w:rFonts w:ascii="Times New Roman" w:hAnsi="Times New Roman"/>
          <w:sz w:val="24"/>
          <w:szCs w:val="24"/>
        </w:rPr>
        <w:t xml:space="preserve"> , где:</w:t>
      </w:r>
    </w:p>
    <w:p w:rsidR="00E90D57" w:rsidRPr="00FD5D2B" w:rsidRDefault="00E90D57" w:rsidP="00E90D5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D5D2B">
        <w:rPr>
          <w:rFonts w:ascii="Times New Roman" w:hAnsi="Times New Roman"/>
          <w:sz w:val="24"/>
          <w:szCs w:val="24"/>
        </w:rPr>
        <w:t>СРп/п - степень реализации подпрограммы (основного мероприятия);</w:t>
      </w:r>
    </w:p>
    <w:p w:rsidR="00E90D57" w:rsidRPr="00FD5D2B" w:rsidRDefault="00E90D57" w:rsidP="00E90D5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D5D2B">
        <w:rPr>
          <w:rFonts w:ascii="Times New Roman" w:hAnsi="Times New Roman"/>
          <w:sz w:val="24"/>
          <w:szCs w:val="24"/>
        </w:rPr>
        <w:t>СДп/ппз - степень достижения планового значения целевого показателя подпрограммы (основного мероприятия);</w:t>
      </w:r>
    </w:p>
    <w:p w:rsidR="00E90D57" w:rsidRPr="00FD5D2B" w:rsidRDefault="00E90D57" w:rsidP="00E90D5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D5D2B">
        <w:rPr>
          <w:rFonts w:ascii="Times New Roman" w:hAnsi="Times New Roman"/>
          <w:sz w:val="24"/>
          <w:szCs w:val="24"/>
        </w:rPr>
        <w:t>N - число целевых показателей подпрограммы (основного мероприятия).</w:t>
      </w:r>
    </w:p>
    <w:p w:rsidR="00E90D57" w:rsidRPr="00FD5D2B" w:rsidRDefault="00E90D57" w:rsidP="00E90D5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D5D2B">
        <w:rPr>
          <w:rFonts w:ascii="Times New Roman" w:hAnsi="Times New Roman"/>
          <w:sz w:val="24"/>
          <w:szCs w:val="24"/>
        </w:rPr>
        <w:t>При использовании данной формуле в случаях, если СДп/ппз &gt;1, значение СДп/ппз принимается равным 1.</w:t>
      </w:r>
    </w:p>
    <w:p w:rsidR="00E90D57" w:rsidRPr="00FD5D2B" w:rsidRDefault="00E90D57" w:rsidP="00E90D5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D5D2B">
        <w:rPr>
          <w:rFonts w:ascii="Times New Roman" w:hAnsi="Times New Roman"/>
          <w:sz w:val="24"/>
          <w:szCs w:val="24"/>
        </w:rPr>
        <w:t>При оценке степени реализации подпрограммы (основного мероприятия) координатором муниципальной программы могут определяться коэффициенты значимости отдельных целевых показателей. При использовании коэффициентов значимости приведенная выше формула преобразуется в следующую:</w:t>
      </w:r>
    </w:p>
    <w:p w:rsidR="00E90D57" w:rsidRPr="00FD5D2B" w:rsidRDefault="00E90D57" w:rsidP="00E90D5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D5D2B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1733550" cy="685800"/>
            <wp:effectExtent l="19050" t="0" r="0" b="0"/>
            <wp:docPr id="2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D5D2B">
        <w:rPr>
          <w:rFonts w:ascii="Times New Roman" w:hAnsi="Times New Roman"/>
          <w:sz w:val="24"/>
          <w:szCs w:val="24"/>
        </w:rPr>
        <w:t xml:space="preserve"> , где:</w:t>
      </w:r>
    </w:p>
    <w:p w:rsidR="00E90D57" w:rsidRPr="00FD5D2B" w:rsidRDefault="00E90D57" w:rsidP="00E90D5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D5D2B">
        <w:rPr>
          <w:rFonts w:ascii="Times New Roman" w:hAnsi="Times New Roman"/>
          <w:sz w:val="24"/>
          <w:szCs w:val="24"/>
        </w:rPr>
        <w:t xml:space="preserve">      ki - удельный вес, отражающий значимость целевого показателя, </w:t>
      </w:r>
      <w:r w:rsidRPr="00FD5D2B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457200" cy="352425"/>
            <wp:effectExtent l="19050" t="0" r="0" b="0"/>
            <wp:docPr id="3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D5D2B">
        <w:rPr>
          <w:rFonts w:ascii="Times New Roman" w:hAnsi="Times New Roman"/>
          <w:sz w:val="24"/>
          <w:szCs w:val="24"/>
        </w:rPr>
        <w:t xml:space="preserve"> = 1.</w:t>
      </w:r>
    </w:p>
    <w:p w:rsidR="00E90D57" w:rsidRPr="00FD5D2B" w:rsidRDefault="00E90D57" w:rsidP="00E90D57">
      <w:pPr>
        <w:pStyle w:val="1"/>
        <w:spacing w:before="0" w:after="0"/>
        <w:ind w:firstLine="720"/>
        <w:jc w:val="both"/>
        <w:rPr>
          <w:rFonts w:ascii="Times New Roman" w:hAnsi="Times New Roman" w:cs="Times New Roman"/>
          <w:b w:val="0"/>
          <w:sz w:val="24"/>
          <w:szCs w:val="24"/>
        </w:rPr>
      </w:pPr>
      <w:bookmarkStart w:id="18" w:name="sub_106"/>
      <w:r w:rsidRPr="00FD5D2B">
        <w:rPr>
          <w:rFonts w:ascii="Times New Roman" w:hAnsi="Times New Roman" w:cs="Times New Roman"/>
          <w:b w:val="0"/>
          <w:sz w:val="24"/>
          <w:szCs w:val="24"/>
        </w:rPr>
        <w:t>6. Оценка эффективности реализации подпрограммы</w:t>
      </w:r>
    </w:p>
    <w:p w:rsidR="00E90D57" w:rsidRPr="00FD5D2B" w:rsidRDefault="00E90D57" w:rsidP="00E90D57">
      <w:pPr>
        <w:pStyle w:val="1"/>
        <w:spacing w:before="0" w:after="0"/>
        <w:ind w:firstLine="72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FD5D2B">
        <w:rPr>
          <w:rFonts w:ascii="Times New Roman" w:hAnsi="Times New Roman" w:cs="Times New Roman"/>
          <w:b w:val="0"/>
          <w:sz w:val="24"/>
          <w:szCs w:val="24"/>
        </w:rPr>
        <w:t xml:space="preserve"> (основного мероприятия)</w:t>
      </w:r>
    </w:p>
    <w:p w:rsidR="00E90D57" w:rsidRPr="00FD5D2B" w:rsidRDefault="00E90D57" w:rsidP="00E90D5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bookmarkStart w:id="19" w:name="sub_1061"/>
      <w:bookmarkEnd w:id="18"/>
      <w:r w:rsidRPr="00FD5D2B">
        <w:rPr>
          <w:rFonts w:ascii="Times New Roman" w:hAnsi="Times New Roman"/>
          <w:sz w:val="24"/>
          <w:szCs w:val="24"/>
        </w:rPr>
        <w:t>6.1. Эффективность реализации подпрограммы (основного мероприятия) оценивается в зависимости от значений оценки степени реализации подпрограммы (основного мероприятия) и оценки эффективности использования средств местного бюджета по следующей формуле:</w:t>
      </w:r>
    </w:p>
    <w:bookmarkEnd w:id="19"/>
    <w:p w:rsidR="00E90D57" w:rsidRPr="00FD5D2B" w:rsidRDefault="00E90D57" w:rsidP="00E90D5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E90D57" w:rsidRPr="00FD5D2B" w:rsidRDefault="00E90D57" w:rsidP="00E90D5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D5D2B">
        <w:rPr>
          <w:rFonts w:ascii="Times New Roman" w:hAnsi="Times New Roman"/>
          <w:sz w:val="24"/>
          <w:szCs w:val="24"/>
        </w:rPr>
        <w:t>ЭРп/п = СРп/п * Эис, где:</w:t>
      </w:r>
    </w:p>
    <w:p w:rsidR="00E90D57" w:rsidRPr="00FD5D2B" w:rsidRDefault="00E90D57" w:rsidP="00E90D5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E90D57" w:rsidRPr="00FD5D2B" w:rsidRDefault="00E90D57" w:rsidP="00E90D5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D5D2B">
        <w:rPr>
          <w:rFonts w:ascii="Times New Roman" w:hAnsi="Times New Roman"/>
          <w:sz w:val="24"/>
          <w:szCs w:val="24"/>
        </w:rPr>
        <w:t>ЭРп/п - эффективность реализации подпрограммы (основного мероприятия);</w:t>
      </w:r>
    </w:p>
    <w:p w:rsidR="00E90D57" w:rsidRPr="00FD5D2B" w:rsidRDefault="00E90D57" w:rsidP="00E90D5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D5D2B">
        <w:rPr>
          <w:rFonts w:ascii="Times New Roman" w:hAnsi="Times New Roman"/>
          <w:sz w:val="24"/>
          <w:szCs w:val="24"/>
        </w:rPr>
        <w:t>СРп/п - степень реализации подпрограммы (основного мероприятия);</w:t>
      </w:r>
    </w:p>
    <w:p w:rsidR="00E90D57" w:rsidRPr="00FD5D2B" w:rsidRDefault="00E90D57" w:rsidP="00E90D5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D5D2B">
        <w:rPr>
          <w:rFonts w:ascii="Times New Roman" w:hAnsi="Times New Roman"/>
          <w:sz w:val="24"/>
          <w:szCs w:val="24"/>
        </w:rPr>
        <w:lastRenderedPageBreak/>
        <w:t>Эис - эффективность использования бюджетных средств (либо - по решению координатора муниципальной программы - эффективность использования финансовых ресурсов на реализацию подпрограммы (основного мероприятия).</w:t>
      </w:r>
    </w:p>
    <w:p w:rsidR="00E90D57" w:rsidRPr="00FD5D2B" w:rsidRDefault="00E90D57" w:rsidP="00E90D5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bookmarkStart w:id="20" w:name="sub_1062"/>
      <w:r w:rsidRPr="00FD5D2B">
        <w:rPr>
          <w:rFonts w:ascii="Times New Roman" w:hAnsi="Times New Roman"/>
          <w:sz w:val="24"/>
          <w:szCs w:val="24"/>
        </w:rPr>
        <w:t>6.2. Эффективность реализации подпрограммы (основного мероприятия) признается высокой в случае, если значение ЭРп/п составляет не менее 0,9.</w:t>
      </w:r>
    </w:p>
    <w:bookmarkEnd w:id="20"/>
    <w:p w:rsidR="00E90D57" w:rsidRPr="00FD5D2B" w:rsidRDefault="00E90D57" w:rsidP="00E90D5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D5D2B">
        <w:rPr>
          <w:rFonts w:ascii="Times New Roman" w:hAnsi="Times New Roman"/>
          <w:sz w:val="24"/>
          <w:szCs w:val="24"/>
        </w:rPr>
        <w:t>Эффективность реализации подпрограммы (основного мероприятия) признается средней в случае, если значение ЭРп/п составляет не менее 0,8.</w:t>
      </w:r>
    </w:p>
    <w:p w:rsidR="00E90D57" w:rsidRPr="00FD5D2B" w:rsidRDefault="00E90D57" w:rsidP="00E90D5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D5D2B">
        <w:rPr>
          <w:rFonts w:ascii="Times New Roman" w:hAnsi="Times New Roman"/>
          <w:sz w:val="24"/>
          <w:szCs w:val="24"/>
        </w:rPr>
        <w:t>Эффективность реализации подпрограммы (основного мероприятия) признается удовлетворительной в случае, если значение ЭРп/п составляет не менее 0,7.</w:t>
      </w:r>
    </w:p>
    <w:p w:rsidR="00E90D57" w:rsidRPr="00FD5D2B" w:rsidRDefault="00E90D57" w:rsidP="00E90D5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D5D2B">
        <w:rPr>
          <w:rFonts w:ascii="Times New Roman" w:hAnsi="Times New Roman"/>
          <w:sz w:val="24"/>
          <w:szCs w:val="24"/>
        </w:rPr>
        <w:t>В остальных случаях эффективность реализации подпрограммы (основного мероприятия) признается неудовлетворительной.</w:t>
      </w:r>
    </w:p>
    <w:p w:rsidR="00E90D57" w:rsidRPr="00FD5D2B" w:rsidRDefault="00E90D57" w:rsidP="00E90D57">
      <w:pPr>
        <w:pStyle w:val="1"/>
        <w:spacing w:before="0" w:after="0"/>
        <w:ind w:firstLine="720"/>
        <w:jc w:val="both"/>
        <w:rPr>
          <w:rFonts w:ascii="Times New Roman" w:hAnsi="Times New Roman" w:cs="Times New Roman"/>
          <w:b w:val="0"/>
          <w:sz w:val="24"/>
          <w:szCs w:val="24"/>
        </w:rPr>
      </w:pPr>
      <w:bookmarkStart w:id="21" w:name="sub_107"/>
      <w:r w:rsidRPr="00FD5D2B">
        <w:rPr>
          <w:rFonts w:ascii="Times New Roman" w:hAnsi="Times New Roman" w:cs="Times New Roman"/>
          <w:b w:val="0"/>
          <w:sz w:val="24"/>
          <w:szCs w:val="24"/>
        </w:rPr>
        <w:t>7. Оценка степени достижения целей и решения задач муниципальной программы</w:t>
      </w:r>
    </w:p>
    <w:p w:rsidR="00E90D57" w:rsidRPr="00FD5D2B" w:rsidRDefault="00E90D57" w:rsidP="00E90D5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bookmarkStart w:id="22" w:name="sub_1071"/>
      <w:bookmarkEnd w:id="21"/>
      <w:r w:rsidRPr="00FD5D2B">
        <w:rPr>
          <w:rFonts w:ascii="Times New Roman" w:hAnsi="Times New Roman"/>
          <w:sz w:val="24"/>
          <w:szCs w:val="24"/>
        </w:rPr>
        <w:t>7.1. Для оценки степени достижения целей и решения задач (далее - степень реализации) муниципальной программы определяется степень достижения плановых значений каждого целевого показателя, характеризующего цели и задачи муниципальной программы.</w:t>
      </w:r>
    </w:p>
    <w:p w:rsidR="00E90D57" w:rsidRPr="00FD5D2B" w:rsidRDefault="00E90D57" w:rsidP="00E90D5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bookmarkStart w:id="23" w:name="sub_1072"/>
      <w:bookmarkEnd w:id="22"/>
      <w:r w:rsidRPr="00FD5D2B">
        <w:rPr>
          <w:rFonts w:ascii="Times New Roman" w:hAnsi="Times New Roman"/>
          <w:sz w:val="24"/>
          <w:szCs w:val="24"/>
        </w:rPr>
        <w:t>7.2. Степень достижения планового значения целевого показателя, характеризующего цели и задачи муниципальной программы, рассчитывается по следующим формулам:</w:t>
      </w:r>
    </w:p>
    <w:bookmarkEnd w:id="23"/>
    <w:p w:rsidR="00E90D57" w:rsidRPr="00FD5D2B" w:rsidRDefault="00E90D57" w:rsidP="00E90D5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D5D2B">
        <w:rPr>
          <w:rFonts w:ascii="Times New Roman" w:hAnsi="Times New Roman"/>
          <w:sz w:val="24"/>
          <w:szCs w:val="24"/>
        </w:rPr>
        <w:t>для целевых показателей, желаемой тенденцией развития которых является увеличение значений:</w:t>
      </w:r>
    </w:p>
    <w:p w:rsidR="00E90D57" w:rsidRPr="00FD5D2B" w:rsidRDefault="00E90D57" w:rsidP="00E90D5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E90D57" w:rsidRPr="00FD5D2B" w:rsidRDefault="00E90D57" w:rsidP="00E90D5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D5D2B">
        <w:rPr>
          <w:rFonts w:ascii="Times New Roman" w:hAnsi="Times New Roman"/>
          <w:sz w:val="24"/>
          <w:szCs w:val="24"/>
        </w:rPr>
        <w:t>СДгп/пз = ЗПгп/пф / ЗПгп/пп,</w:t>
      </w:r>
    </w:p>
    <w:p w:rsidR="00E90D57" w:rsidRPr="00FD5D2B" w:rsidRDefault="00E90D57" w:rsidP="00E90D5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E90D57" w:rsidRPr="00FD5D2B" w:rsidRDefault="00E90D57" w:rsidP="00E90D5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D5D2B">
        <w:rPr>
          <w:rFonts w:ascii="Times New Roman" w:hAnsi="Times New Roman"/>
          <w:sz w:val="24"/>
          <w:szCs w:val="24"/>
        </w:rPr>
        <w:t>для целевых показателей, желаемой тенденцией развития которых является снижение значений:</w:t>
      </w:r>
    </w:p>
    <w:p w:rsidR="00E90D57" w:rsidRPr="00FD5D2B" w:rsidRDefault="00E90D57" w:rsidP="00E90D5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D5D2B">
        <w:rPr>
          <w:rFonts w:ascii="Times New Roman" w:hAnsi="Times New Roman"/>
          <w:sz w:val="24"/>
          <w:szCs w:val="24"/>
        </w:rPr>
        <w:t>СДгп/пз = ЗПгп/пл / ЗПгп/пф, где:</w:t>
      </w:r>
    </w:p>
    <w:p w:rsidR="00E90D57" w:rsidRPr="00FD5D2B" w:rsidRDefault="00E90D57" w:rsidP="00E90D5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E90D57" w:rsidRPr="00FD5D2B" w:rsidRDefault="00E90D57" w:rsidP="00E90D5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D5D2B">
        <w:rPr>
          <w:rFonts w:ascii="Times New Roman" w:hAnsi="Times New Roman"/>
          <w:sz w:val="24"/>
          <w:szCs w:val="24"/>
        </w:rPr>
        <w:t>СДгп/пз - степень достижения планового значения целевого показателя, характеризующего цели и задачи муниципальной программы;</w:t>
      </w:r>
    </w:p>
    <w:p w:rsidR="00E90D57" w:rsidRPr="00FD5D2B" w:rsidRDefault="00E90D57" w:rsidP="00E90D5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D5D2B">
        <w:rPr>
          <w:rFonts w:ascii="Times New Roman" w:hAnsi="Times New Roman"/>
          <w:sz w:val="24"/>
          <w:szCs w:val="24"/>
        </w:rPr>
        <w:t>ЗПгп/пф - значение целевого показателя, характеризующего цели и задачи муниципальной программы, фактически достигнутое на конец отчетного периода;</w:t>
      </w:r>
    </w:p>
    <w:p w:rsidR="00E90D57" w:rsidRPr="00FD5D2B" w:rsidRDefault="00E90D57" w:rsidP="00E90D5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D5D2B">
        <w:rPr>
          <w:rFonts w:ascii="Times New Roman" w:hAnsi="Times New Roman"/>
          <w:sz w:val="24"/>
          <w:szCs w:val="24"/>
        </w:rPr>
        <w:t>ЗПгп/пп - плановое значение целевого показателя, характеризующего цели и задачи муниципальной программы.</w:t>
      </w:r>
    </w:p>
    <w:p w:rsidR="00E90D57" w:rsidRPr="00FD5D2B" w:rsidRDefault="00E90D57" w:rsidP="00E90D5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bookmarkStart w:id="24" w:name="sub_1073"/>
      <w:r w:rsidRPr="00FD5D2B">
        <w:rPr>
          <w:rFonts w:ascii="Times New Roman" w:hAnsi="Times New Roman"/>
          <w:sz w:val="24"/>
          <w:szCs w:val="24"/>
        </w:rPr>
        <w:t>7.3. Степень реализации муниципальной программы рассчитывается по формуле:</w:t>
      </w:r>
    </w:p>
    <w:bookmarkEnd w:id="24"/>
    <w:p w:rsidR="00E90D57" w:rsidRPr="00FD5D2B" w:rsidRDefault="00E90D57" w:rsidP="00E90D5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D5D2B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1676400" cy="638175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D5D2B">
        <w:rPr>
          <w:rFonts w:ascii="Times New Roman" w:hAnsi="Times New Roman"/>
          <w:sz w:val="24"/>
          <w:szCs w:val="24"/>
        </w:rPr>
        <w:t>, где:</w:t>
      </w:r>
    </w:p>
    <w:p w:rsidR="00E90D57" w:rsidRPr="00FD5D2B" w:rsidRDefault="00E90D57" w:rsidP="00E90D5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D5D2B">
        <w:rPr>
          <w:rFonts w:ascii="Times New Roman" w:hAnsi="Times New Roman"/>
          <w:sz w:val="24"/>
          <w:szCs w:val="24"/>
        </w:rPr>
        <w:t>СРгп - степень реализации муниципальной программы;</w:t>
      </w:r>
    </w:p>
    <w:p w:rsidR="00E90D57" w:rsidRPr="00FD5D2B" w:rsidRDefault="00E90D57" w:rsidP="00E90D5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D5D2B">
        <w:rPr>
          <w:rFonts w:ascii="Times New Roman" w:hAnsi="Times New Roman"/>
          <w:sz w:val="24"/>
          <w:szCs w:val="24"/>
        </w:rPr>
        <w:t>СДгппз - степень достижения планового значения целевого показателя (индикатора), характеризующего цели и задачи муниципальной программы;</w:t>
      </w:r>
    </w:p>
    <w:p w:rsidR="00E90D57" w:rsidRPr="00FD5D2B" w:rsidRDefault="00E90D57" w:rsidP="00E90D5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D5D2B">
        <w:rPr>
          <w:rFonts w:ascii="Times New Roman" w:hAnsi="Times New Roman"/>
          <w:sz w:val="24"/>
          <w:szCs w:val="24"/>
        </w:rPr>
        <w:t>М - число целевых показателей, характеризующих цели и задачи муниципальной программы.</w:t>
      </w:r>
    </w:p>
    <w:p w:rsidR="00E90D57" w:rsidRPr="00FD5D2B" w:rsidRDefault="00E90D57" w:rsidP="00E90D5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D5D2B">
        <w:rPr>
          <w:rFonts w:ascii="Times New Roman" w:hAnsi="Times New Roman"/>
          <w:sz w:val="24"/>
          <w:szCs w:val="24"/>
        </w:rPr>
        <w:t>При использовании данной формулы в случаях, если СДгп/пз&gt;1, значение СДгп/пз принимается равным 1.</w:t>
      </w:r>
    </w:p>
    <w:p w:rsidR="00E90D57" w:rsidRPr="00FD5D2B" w:rsidRDefault="00E90D57" w:rsidP="00E90D5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D5D2B">
        <w:rPr>
          <w:rFonts w:ascii="Times New Roman" w:hAnsi="Times New Roman"/>
          <w:sz w:val="24"/>
          <w:szCs w:val="24"/>
        </w:rPr>
        <w:t>При оценке степени реализации муниципальной программы координатором муниципальной программы могут определяться коэффициенты значимости отдельных целевых показателей. При использовании коэффициентов значимости приведенная выше формула преобразуется в следующую:</w:t>
      </w:r>
    </w:p>
    <w:p w:rsidR="00E90D57" w:rsidRPr="00FD5D2B" w:rsidRDefault="00E90D57" w:rsidP="00E90D5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D5D2B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1590675" cy="638175"/>
            <wp:effectExtent l="19050" t="0" r="9525" b="0"/>
            <wp:docPr id="5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D5D2B">
        <w:rPr>
          <w:rFonts w:ascii="Times New Roman" w:hAnsi="Times New Roman"/>
          <w:sz w:val="24"/>
          <w:szCs w:val="24"/>
        </w:rPr>
        <w:t xml:space="preserve"> , где:</w:t>
      </w:r>
    </w:p>
    <w:p w:rsidR="00E90D57" w:rsidRPr="00FD5D2B" w:rsidRDefault="00E90D57" w:rsidP="00E90D5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D5D2B">
        <w:rPr>
          <w:rFonts w:ascii="Times New Roman" w:hAnsi="Times New Roman"/>
          <w:sz w:val="24"/>
          <w:szCs w:val="24"/>
        </w:rPr>
        <w:lastRenderedPageBreak/>
        <w:t xml:space="preserve">ki - удельный вес, отражающий значимость показателя, </w:t>
      </w:r>
      <w:r w:rsidRPr="00FD5D2B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457200" cy="352425"/>
            <wp:effectExtent l="19050" t="0" r="0" b="0"/>
            <wp:docPr id="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D5D2B">
        <w:rPr>
          <w:rFonts w:ascii="Times New Roman" w:hAnsi="Times New Roman"/>
          <w:sz w:val="24"/>
          <w:szCs w:val="24"/>
        </w:rPr>
        <w:t xml:space="preserve"> = 1.</w:t>
      </w:r>
    </w:p>
    <w:p w:rsidR="00E90D57" w:rsidRPr="00FD5D2B" w:rsidRDefault="00E90D57" w:rsidP="00E90D57">
      <w:pPr>
        <w:pStyle w:val="1"/>
        <w:spacing w:before="0" w:after="0"/>
        <w:ind w:firstLine="720"/>
        <w:jc w:val="both"/>
        <w:rPr>
          <w:rFonts w:ascii="Times New Roman" w:hAnsi="Times New Roman" w:cs="Times New Roman"/>
          <w:b w:val="0"/>
          <w:sz w:val="24"/>
          <w:szCs w:val="24"/>
        </w:rPr>
      </w:pPr>
      <w:bookmarkStart w:id="25" w:name="sub_108"/>
      <w:r w:rsidRPr="00FD5D2B">
        <w:rPr>
          <w:rFonts w:ascii="Times New Roman" w:hAnsi="Times New Roman" w:cs="Times New Roman"/>
          <w:b w:val="0"/>
          <w:sz w:val="24"/>
          <w:szCs w:val="24"/>
        </w:rPr>
        <w:t>8. Оценка эффективности реализации муниципальной программы</w:t>
      </w:r>
    </w:p>
    <w:p w:rsidR="00E90D57" w:rsidRPr="00FD5D2B" w:rsidRDefault="00E90D57" w:rsidP="00E90D5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bookmarkStart w:id="26" w:name="sub_1081"/>
      <w:bookmarkEnd w:id="25"/>
      <w:r w:rsidRPr="00FD5D2B">
        <w:rPr>
          <w:rFonts w:ascii="Times New Roman" w:hAnsi="Times New Roman"/>
          <w:sz w:val="24"/>
          <w:szCs w:val="24"/>
        </w:rPr>
        <w:t>8.1. Эффективность реализации муниципальной программы оценивается в зависимости от значений оценки степени реализации муниципальной программы и оценки эффективности реализации входящих в нее подпрограмм (основных мероприятий) по следующей формуле:</w:t>
      </w:r>
    </w:p>
    <w:bookmarkEnd w:id="26"/>
    <w:p w:rsidR="00E90D57" w:rsidRPr="00FD5D2B" w:rsidRDefault="00E90D57" w:rsidP="00E90D5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D5D2B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2905125" cy="685800"/>
            <wp:effectExtent l="19050" t="0" r="9525" b="0"/>
            <wp:docPr id="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D5D2B">
        <w:rPr>
          <w:rFonts w:ascii="Times New Roman" w:hAnsi="Times New Roman"/>
          <w:sz w:val="24"/>
          <w:szCs w:val="24"/>
        </w:rPr>
        <w:t xml:space="preserve"> , где:</w:t>
      </w:r>
    </w:p>
    <w:p w:rsidR="00E90D57" w:rsidRPr="00FD5D2B" w:rsidRDefault="00E90D57" w:rsidP="00E90D5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D5D2B">
        <w:rPr>
          <w:rFonts w:ascii="Times New Roman" w:hAnsi="Times New Roman"/>
          <w:sz w:val="24"/>
          <w:szCs w:val="24"/>
        </w:rPr>
        <w:t>ЭРгп - эффективность реализации муниципальная программы;</w:t>
      </w:r>
    </w:p>
    <w:p w:rsidR="00E90D57" w:rsidRPr="00FD5D2B" w:rsidRDefault="00E90D57" w:rsidP="00E90D5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D5D2B">
        <w:rPr>
          <w:rFonts w:ascii="Times New Roman" w:hAnsi="Times New Roman"/>
          <w:sz w:val="24"/>
          <w:szCs w:val="24"/>
        </w:rPr>
        <w:t>СРгп - степень реализации муниципальной программы;</w:t>
      </w:r>
    </w:p>
    <w:p w:rsidR="00E90D57" w:rsidRPr="00FD5D2B" w:rsidRDefault="00E90D57" w:rsidP="00E90D5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D5D2B">
        <w:rPr>
          <w:rFonts w:ascii="Times New Roman" w:hAnsi="Times New Roman"/>
          <w:sz w:val="24"/>
          <w:szCs w:val="24"/>
        </w:rPr>
        <w:t>ЭРп/п - эффективность реализации подпрограммы (основного мероприятия);</w:t>
      </w:r>
    </w:p>
    <w:p w:rsidR="00E90D57" w:rsidRPr="00FD5D2B" w:rsidRDefault="00E90D57" w:rsidP="00E90D5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D5D2B">
        <w:rPr>
          <w:rFonts w:ascii="Times New Roman" w:hAnsi="Times New Roman"/>
          <w:sz w:val="24"/>
          <w:szCs w:val="24"/>
        </w:rPr>
        <w:t>kj - коэффициент значимости подпрограммы (основного мероприятия) для достижения целей муниципальной программы, определяемый в методике оценки эффективности реализации муниципальной программы ее координатором. По умолчанию kj определяется по формуле:</w:t>
      </w:r>
    </w:p>
    <w:p w:rsidR="00E90D57" w:rsidRPr="00FD5D2B" w:rsidRDefault="00E90D57" w:rsidP="00E90D5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E90D57" w:rsidRPr="00FD5D2B" w:rsidRDefault="00E90D57" w:rsidP="00E90D5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D5D2B">
        <w:rPr>
          <w:rFonts w:ascii="Times New Roman" w:hAnsi="Times New Roman"/>
          <w:sz w:val="24"/>
          <w:szCs w:val="24"/>
        </w:rPr>
        <w:t>kj = Фj / Ф, где:</w:t>
      </w:r>
    </w:p>
    <w:p w:rsidR="00E90D57" w:rsidRPr="00FD5D2B" w:rsidRDefault="00E90D57" w:rsidP="00E90D5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E90D57" w:rsidRPr="00FD5D2B" w:rsidRDefault="00E90D57" w:rsidP="00E90D5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D5D2B">
        <w:rPr>
          <w:rFonts w:ascii="Times New Roman" w:hAnsi="Times New Roman"/>
          <w:sz w:val="24"/>
          <w:szCs w:val="24"/>
        </w:rPr>
        <w:t>Фj - объем фактических расходов из местного бюджета (кассового исполнения) на реализацию j-той подпрограммы (основного мероприятия) в отчетном году;</w:t>
      </w:r>
    </w:p>
    <w:p w:rsidR="00E90D57" w:rsidRPr="00FD5D2B" w:rsidRDefault="00E90D57" w:rsidP="00E90D5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D5D2B">
        <w:rPr>
          <w:rFonts w:ascii="Times New Roman" w:hAnsi="Times New Roman"/>
          <w:sz w:val="24"/>
          <w:szCs w:val="24"/>
        </w:rPr>
        <w:t>Ф - объем фактических расходов из местного бюджета (кассового исполнения) на реализацию муниципальной программы;</w:t>
      </w:r>
    </w:p>
    <w:p w:rsidR="00E90D57" w:rsidRPr="00FD5D2B" w:rsidRDefault="00E90D57" w:rsidP="00E90D5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D5D2B">
        <w:rPr>
          <w:rFonts w:ascii="Times New Roman" w:hAnsi="Times New Roman"/>
          <w:sz w:val="24"/>
          <w:szCs w:val="24"/>
        </w:rPr>
        <w:t>j - количество подпрограмм (основных мероприятий).</w:t>
      </w:r>
    </w:p>
    <w:p w:rsidR="00E90D57" w:rsidRPr="00FD5D2B" w:rsidRDefault="00E90D57" w:rsidP="00E90D5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bookmarkStart w:id="27" w:name="sub_1082"/>
      <w:r w:rsidRPr="00FD5D2B">
        <w:rPr>
          <w:rFonts w:ascii="Times New Roman" w:hAnsi="Times New Roman"/>
          <w:sz w:val="24"/>
          <w:szCs w:val="24"/>
        </w:rPr>
        <w:t>8.2. Эффективность реализации муниципальной программы признается высокой в случае, если значение ЭРгп составляет не менее 0,90.</w:t>
      </w:r>
    </w:p>
    <w:bookmarkEnd w:id="27"/>
    <w:p w:rsidR="00E90D57" w:rsidRPr="00FD5D2B" w:rsidRDefault="00E90D57" w:rsidP="00E90D5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D5D2B">
        <w:rPr>
          <w:rFonts w:ascii="Times New Roman" w:hAnsi="Times New Roman"/>
          <w:sz w:val="24"/>
          <w:szCs w:val="24"/>
        </w:rPr>
        <w:t>Эффективность реализации муниципальной программы признается средней в случае, если значение ЭРгп, составляет не менее 0,80.</w:t>
      </w:r>
    </w:p>
    <w:p w:rsidR="00E90D57" w:rsidRPr="00FD5D2B" w:rsidRDefault="00E90D57" w:rsidP="00E90D5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D5D2B">
        <w:rPr>
          <w:rFonts w:ascii="Times New Roman" w:hAnsi="Times New Roman"/>
          <w:sz w:val="24"/>
          <w:szCs w:val="24"/>
        </w:rPr>
        <w:t>Эффективность реализации муниципальной программы признается удовлетворительной в случае, если значение ЭРгп составляет не менее 0,70.</w:t>
      </w:r>
    </w:p>
    <w:p w:rsidR="00E90D57" w:rsidRPr="00FD5D2B" w:rsidRDefault="00E90D57" w:rsidP="00E90D5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D5D2B">
        <w:rPr>
          <w:rFonts w:ascii="Times New Roman" w:hAnsi="Times New Roman"/>
          <w:sz w:val="24"/>
          <w:szCs w:val="24"/>
        </w:rPr>
        <w:t>В остальных случаях эффективность реализации муниципальной программы признается неудовлетворительной.</w:t>
      </w:r>
    </w:p>
    <w:p w:rsidR="00E90D57" w:rsidRPr="00FD5D2B" w:rsidRDefault="00E90D57" w:rsidP="00E90D5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E90D57" w:rsidRPr="00FD5D2B" w:rsidRDefault="00E90D57" w:rsidP="00E90D57">
      <w:pPr>
        <w:pStyle w:val="ConsPlusTitle"/>
        <w:numPr>
          <w:ilvl w:val="0"/>
          <w:numId w:val="8"/>
        </w:numPr>
        <w:adjustRightInd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FD5D2B">
        <w:rPr>
          <w:rFonts w:ascii="Times New Roman" w:hAnsi="Times New Roman" w:cs="Times New Roman"/>
          <w:sz w:val="24"/>
          <w:szCs w:val="24"/>
        </w:rPr>
        <w:t>Механизм реализации муниципальной программы и контроль</w:t>
      </w:r>
    </w:p>
    <w:p w:rsidR="00E90D57" w:rsidRPr="00FD5D2B" w:rsidRDefault="00E90D57" w:rsidP="00E90D5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D5D2B">
        <w:rPr>
          <w:rFonts w:ascii="Times New Roman" w:hAnsi="Times New Roman" w:cs="Times New Roman"/>
          <w:sz w:val="24"/>
          <w:szCs w:val="24"/>
        </w:rPr>
        <w:t>за ее выполнением</w:t>
      </w:r>
    </w:p>
    <w:p w:rsidR="00E90D57" w:rsidRPr="00FD5D2B" w:rsidRDefault="00E90D57" w:rsidP="00E90D5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90D57" w:rsidRPr="00FD5D2B" w:rsidRDefault="00E90D57" w:rsidP="00E90D5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5D2B">
        <w:rPr>
          <w:rFonts w:ascii="Times New Roman" w:hAnsi="Times New Roman" w:cs="Times New Roman"/>
          <w:sz w:val="24"/>
          <w:szCs w:val="24"/>
        </w:rPr>
        <w:t>Текущее управление муниципальной программой осуществляет ее координатор, который:</w:t>
      </w:r>
    </w:p>
    <w:p w:rsidR="00E90D57" w:rsidRPr="00FD5D2B" w:rsidRDefault="00E90D57" w:rsidP="00E90D5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5D2B">
        <w:rPr>
          <w:rFonts w:ascii="Times New Roman" w:hAnsi="Times New Roman" w:cs="Times New Roman"/>
          <w:sz w:val="24"/>
          <w:szCs w:val="24"/>
        </w:rPr>
        <w:t>обеспечивает разработку муниципальной программы, муниципальной программы;</w:t>
      </w:r>
    </w:p>
    <w:p w:rsidR="00E90D57" w:rsidRPr="00FD5D2B" w:rsidRDefault="00E90D57" w:rsidP="00E90D5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5D2B">
        <w:rPr>
          <w:rFonts w:ascii="Times New Roman" w:hAnsi="Times New Roman" w:cs="Times New Roman"/>
          <w:sz w:val="24"/>
          <w:szCs w:val="24"/>
        </w:rPr>
        <w:t>формирует структуру муниципальной программы и перечень координаторов подпрограмм, участников муниципальной программы;</w:t>
      </w:r>
    </w:p>
    <w:p w:rsidR="00E90D57" w:rsidRPr="00FD5D2B" w:rsidRDefault="00E90D57" w:rsidP="00E90D5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5D2B">
        <w:rPr>
          <w:rFonts w:ascii="Times New Roman" w:hAnsi="Times New Roman" w:cs="Times New Roman"/>
          <w:sz w:val="24"/>
          <w:szCs w:val="24"/>
        </w:rPr>
        <w:t>организует реализацию муниципальной программы, координацию деятельности координаторов подпрограмм и участников муниципальной программы;</w:t>
      </w:r>
    </w:p>
    <w:p w:rsidR="00E90D57" w:rsidRPr="00FD5D2B" w:rsidRDefault="00E90D57" w:rsidP="00E90D5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5D2B">
        <w:rPr>
          <w:rFonts w:ascii="Times New Roman" w:hAnsi="Times New Roman" w:cs="Times New Roman"/>
          <w:sz w:val="24"/>
          <w:szCs w:val="24"/>
        </w:rPr>
        <w:t>принимает решение о необходимости внесения в установленном порядке изменений в муниципальную программу;</w:t>
      </w:r>
    </w:p>
    <w:p w:rsidR="00E90D57" w:rsidRPr="00FD5D2B" w:rsidRDefault="00E90D57" w:rsidP="00E90D5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5D2B">
        <w:rPr>
          <w:rFonts w:ascii="Times New Roman" w:hAnsi="Times New Roman" w:cs="Times New Roman"/>
          <w:sz w:val="24"/>
          <w:szCs w:val="24"/>
        </w:rPr>
        <w:t>организует работу по достижению целевых показателей муниципальной программы;</w:t>
      </w:r>
    </w:p>
    <w:p w:rsidR="00E90D57" w:rsidRPr="00FD5D2B" w:rsidRDefault="00E90D57" w:rsidP="00E90D5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5D2B">
        <w:rPr>
          <w:rFonts w:ascii="Times New Roman" w:hAnsi="Times New Roman" w:cs="Times New Roman"/>
          <w:sz w:val="24"/>
          <w:szCs w:val="24"/>
        </w:rPr>
        <w:t>осуществляет подготовку предложений по объемам и источникам финансирования реализации муниципальной программы на основании предложений координаторов подпрограмм, участников муниципальной программы;</w:t>
      </w:r>
    </w:p>
    <w:p w:rsidR="00E90D57" w:rsidRPr="00FD5D2B" w:rsidRDefault="00E90D57" w:rsidP="00E90D5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5D2B">
        <w:rPr>
          <w:rFonts w:ascii="Times New Roman" w:hAnsi="Times New Roman" w:cs="Times New Roman"/>
          <w:sz w:val="24"/>
          <w:szCs w:val="24"/>
        </w:rPr>
        <w:t>разрабатывает формы отчетности для координаторов подпрограмм и участников муниципальной программы, необходимые для осуществления контроля за выполнением муниципальной программы, устанавливает сроки их представления;</w:t>
      </w:r>
    </w:p>
    <w:p w:rsidR="00E90D57" w:rsidRPr="00FD5D2B" w:rsidRDefault="00E90D57" w:rsidP="00E90D5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5D2B">
        <w:rPr>
          <w:rFonts w:ascii="Times New Roman" w:hAnsi="Times New Roman" w:cs="Times New Roman"/>
          <w:sz w:val="24"/>
          <w:szCs w:val="24"/>
        </w:rPr>
        <w:lastRenderedPageBreak/>
        <w:t>проводит мониторинг реализации муниципальной программы и анализ отчетности, представленной координаторами подпрограмм и участниками муниципальной программы;</w:t>
      </w:r>
    </w:p>
    <w:p w:rsidR="00E90D57" w:rsidRPr="00FD5D2B" w:rsidRDefault="00E90D57" w:rsidP="00E90D5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5D2B">
        <w:rPr>
          <w:rFonts w:ascii="Times New Roman" w:hAnsi="Times New Roman" w:cs="Times New Roman"/>
          <w:sz w:val="24"/>
          <w:szCs w:val="24"/>
        </w:rPr>
        <w:t>ежегодно проводит оценку эффективности реализации муниципальной программы;</w:t>
      </w:r>
    </w:p>
    <w:p w:rsidR="00E90D57" w:rsidRPr="00FD5D2B" w:rsidRDefault="00E90D57" w:rsidP="00E90D5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5D2B">
        <w:rPr>
          <w:rFonts w:ascii="Times New Roman" w:hAnsi="Times New Roman" w:cs="Times New Roman"/>
          <w:sz w:val="24"/>
          <w:szCs w:val="24"/>
        </w:rPr>
        <w:t>готовит ежегодный доклад о ходе реализации муниципальной программы и оценке эффективности ее реализации (далее - доклад о ходе реализации муниципальной программы);</w:t>
      </w:r>
    </w:p>
    <w:p w:rsidR="00E90D57" w:rsidRPr="00FD5D2B" w:rsidRDefault="00E90D57" w:rsidP="00E90D5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5D2B">
        <w:rPr>
          <w:rFonts w:ascii="Times New Roman" w:hAnsi="Times New Roman" w:cs="Times New Roman"/>
          <w:sz w:val="24"/>
          <w:szCs w:val="24"/>
        </w:rPr>
        <w:t>организует информационную и разъяснительную работу, направленную на освещение целей и задач муниципальной программы в печатных средствах массовой информации, на сайте в информационно-телекоммуникационной сети «Интернет»;</w:t>
      </w:r>
    </w:p>
    <w:p w:rsidR="00E90D57" w:rsidRPr="00FD5D2B" w:rsidRDefault="00E90D57" w:rsidP="00E90D5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5D2B">
        <w:rPr>
          <w:rFonts w:ascii="Times New Roman" w:hAnsi="Times New Roman" w:cs="Times New Roman"/>
          <w:sz w:val="24"/>
          <w:szCs w:val="24"/>
        </w:rPr>
        <w:t>размещает информацию о ходе реализации и достигнутых результатах муниципальной программы на сайте в информационно-телекоммуникационной сети «Интернет»;</w:t>
      </w:r>
    </w:p>
    <w:p w:rsidR="00E90D57" w:rsidRPr="00FD5D2B" w:rsidRDefault="00E90D57" w:rsidP="00E90D5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5D2B">
        <w:rPr>
          <w:rFonts w:ascii="Times New Roman" w:hAnsi="Times New Roman" w:cs="Times New Roman"/>
          <w:sz w:val="24"/>
          <w:szCs w:val="24"/>
        </w:rPr>
        <w:t>осуществляет иные полномочия, установленные муниципальной программой.</w:t>
      </w:r>
    </w:p>
    <w:p w:rsidR="00E90D57" w:rsidRPr="00FD5D2B" w:rsidRDefault="00E90D57" w:rsidP="00E90D5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5D2B">
        <w:rPr>
          <w:rFonts w:ascii="Times New Roman" w:hAnsi="Times New Roman" w:cs="Times New Roman"/>
          <w:sz w:val="24"/>
          <w:szCs w:val="24"/>
        </w:rPr>
        <w:t>Координатор муниципальной программы ежеквартально, до 10-го числа месяца, следующего за отчетным кварталом, представляет в управление экономики администрации муниципального образования Темрюкский район заполненные отчетные формы мониторинга реализации муниципальной программы.</w:t>
      </w:r>
    </w:p>
    <w:p w:rsidR="00E90D57" w:rsidRPr="00FD5D2B" w:rsidRDefault="00E90D57" w:rsidP="00E90D5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5D2B">
        <w:rPr>
          <w:rFonts w:ascii="Times New Roman" w:hAnsi="Times New Roman" w:cs="Times New Roman"/>
          <w:sz w:val="24"/>
          <w:szCs w:val="24"/>
        </w:rPr>
        <w:t>Координаторы подпрограмм и участники муниципальной программы в пределах своей компетенции:</w:t>
      </w:r>
    </w:p>
    <w:p w:rsidR="00E90D57" w:rsidRPr="00FD5D2B" w:rsidRDefault="00E90D57" w:rsidP="00E90D5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5D2B">
        <w:rPr>
          <w:rFonts w:ascii="Times New Roman" w:hAnsi="Times New Roman" w:cs="Times New Roman"/>
          <w:sz w:val="24"/>
          <w:szCs w:val="24"/>
        </w:rPr>
        <w:t>ежеквартально, до 5-го числа месяца, следующего за отчетным кварталом, представляют координатору муниципальной программы заполненные отчетные формы мониторинга реализации муниципальной программы;</w:t>
      </w:r>
    </w:p>
    <w:p w:rsidR="00E90D57" w:rsidRPr="00FD5D2B" w:rsidRDefault="00E90D57" w:rsidP="00E90D5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5D2B">
        <w:rPr>
          <w:rFonts w:ascii="Times New Roman" w:hAnsi="Times New Roman" w:cs="Times New Roman"/>
          <w:sz w:val="24"/>
          <w:szCs w:val="24"/>
        </w:rPr>
        <w:t>ежегодно, до 1 февраля года, следующего за отчетным годом, представляют координатору муниципальной программы информацию, необходимую для формирования доклада о ходе реализации муниципальной программы на бумажных и электронных носителях.</w:t>
      </w:r>
    </w:p>
    <w:p w:rsidR="00E90D57" w:rsidRPr="00FD5D2B" w:rsidRDefault="00E90D57" w:rsidP="00E90D5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5D2B">
        <w:rPr>
          <w:rFonts w:ascii="Times New Roman" w:hAnsi="Times New Roman" w:cs="Times New Roman"/>
          <w:sz w:val="24"/>
          <w:szCs w:val="24"/>
        </w:rPr>
        <w:t>Кроме того, участники муниципальной программы представляют координатору муниципальной программы значения целевых показателей в порядке и сроки, установленные координатором муниципальной программы.</w:t>
      </w:r>
    </w:p>
    <w:p w:rsidR="00E90D57" w:rsidRPr="00FD5D2B" w:rsidRDefault="00E90D57" w:rsidP="00E90D5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5D2B">
        <w:rPr>
          <w:rFonts w:ascii="Times New Roman" w:hAnsi="Times New Roman" w:cs="Times New Roman"/>
          <w:sz w:val="24"/>
          <w:szCs w:val="24"/>
        </w:rPr>
        <w:t>Заказчик:</w:t>
      </w:r>
    </w:p>
    <w:p w:rsidR="00E90D57" w:rsidRPr="00FD5D2B" w:rsidRDefault="00E90D57" w:rsidP="00E90D5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5D2B">
        <w:rPr>
          <w:rFonts w:ascii="Times New Roman" w:hAnsi="Times New Roman" w:cs="Times New Roman"/>
          <w:sz w:val="24"/>
          <w:szCs w:val="24"/>
        </w:rPr>
        <w:t>заключает муниципальные контракты в установленном законодательством порядке согласно Федеральному закону от 5 апреля 2013 года № 44-ФЗ «О контрактной системе в сфере закупок товаров, работ, услуг для обеспечения государственных и муниципальных нужд»;</w:t>
      </w:r>
    </w:p>
    <w:p w:rsidR="00E90D57" w:rsidRPr="00FD5D2B" w:rsidRDefault="00E90D57" w:rsidP="00E90D5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5D2B">
        <w:rPr>
          <w:rFonts w:ascii="Times New Roman" w:hAnsi="Times New Roman" w:cs="Times New Roman"/>
          <w:sz w:val="24"/>
          <w:szCs w:val="24"/>
        </w:rPr>
        <w:t>проводит анализ выполнения мероприятия;</w:t>
      </w:r>
    </w:p>
    <w:p w:rsidR="00E90D57" w:rsidRPr="00FD5D2B" w:rsidRDefault="00E90D57" w:rsidP="00E90D5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5D2B">
        <w:rPr>
          <w:rFonts w:ascii="Times New Roman" w:hAnsi="Times New Roman" w:cs="Times New Roman"/>
          <w:sz w:val="24"/>
          <w:szCs w:val="24"/>
        </w:rPr>
        <w:t>несет ответственность за нецелевое и неэффективное использование выделенных в его распоряжение бюджетных средств;</w:t>
      </w:r>
    </w:p>
    <w:p w:rsidR="00E90D57" w:rsidRPr="00FD5D2B" w:rsidRDefault="00E90D57" w:rsidP="00E90D5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5D2B">
        <w:rPr>
          <w:rFonts w:ascii="Times New Roman" w:hAnsi="Times New Roman" w:cs="Times New Roman"/>
          <w:sz w:val="24"/>
          <w:szCs w:val="24"/>
        </w:rPr>
        <w:t>осуществляет согласование с координатором муниципальной программы (подпрограммы) возможных сроков выполнения мероприятия, предложений по объемам и источникам финансирования;</w:t>
      </w:r>
    </w:p>
    <w:p w:rsidR="00E90D57" w:rsidRPr="00FD5D2B" w:rsidRDefault="00E90D57" w:rsidP="00E90D5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5D2B">
        <w:rPr>
          <w:rFonts w:ascii="Times New Roman" w:hAnsi="Times New Roman" w:cs="Times New Roman"/>
          <w:sz w:val="24"/>
          <w:szCs w:val="24"/>
        </w:rPr>
        <w:t>формирует бюджетные заявки на финансирование мероприятия подпрограммы, а также осуществляет иные полномочия, установленные муниципальной программой (подпрограммой).</w:t>
      </w:r>
    </w:p>
    <w:p w:rsidR="00E90D57" w:rsidRPr="00FD5D2B" w:rsidRDefault="00E90D57" w:rsidP="00E90D5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5D2B">
        <w:rPr>
          <w:rFonts w:ascii="Times New Roman" w:hAnsi="Times New Roman" w:cs="Times New Roman"/>
          <w:sz w:val="24"/>
          <w:szCs w:val="24"/>
        </w:rPr>
        <w:t>Главный распорядитель (распорядитель) бюджетных средств осуществляет полномочия, установленные бюджетным законодательством Российской Федерации.</w:t>
      </w:r>
    </w:p>
    <w:p w:rsidR="00E90D57" w:rsidRPr="00FD5D2B" w:rsidRDefault="00E90D57" w:rsidP="00E90D5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5D2B">
        <w:rPr>
          <w:rFonts w:ascii="Times New Roman" w:hAnsi="Times New Roman" w:cs="Times New Roman"/>
          <w:sz w:val="24"/>
          <w:szCs w:val="24"/>
        </w:rPr>
        <w:t>В рамках муниципальной программы планируется закупка товаров, работ, услуг для обеспечения муниципальных нужд в соответствии с Федеральным законом от 5 апреля 2013 года № 44 - ФЗ «О контрактной системе в сфере закупок товаров, работ, услуг для обеспечения государственных и муниципальных нужд».</w:t>
      </w:r>
    </w:p>
    <w:p w:rsidR="00E90D57" w:rsidRPr="00FD5D2B" w:rsidRDefault="00E90D57" w:rsidP="00E90D57">
      <w:pPr>
        <w:spacing w:line="240" w:lineRule="auto"/>
        <w:rPr>
          <w:rFonts w:ascii="Times New Roman" w:hAnsi="Times New Roman"/>
          <w:sz w:val="24"/>
          <w:szCs w:val="24"/>
        </w:rPr>
      </w:pPr>
      <w:bookmarkStart w:id="28" w:name="_GoBack"/>
      <w:bookmarkEnd w:id="28"/>
    </w:p>
    <w:p w:rsidR="00E90D57" w:rsidRPr="00FD5D2B" w:rsidRDefault="00E90D57" w:rsidP="00E90D57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E90D57" w:rsidRPr="00FD5D2B" w:rsidRDefault="00E90D57" w:rsidP="00E90D57">
      <w:pPr>
        <w:pStyle w:val="ConsPlusNormal"/>
        <w:contextualSpacing/>
        <w:rPr>
          <w:rFonts w:ascii="Times New Roman" w:hAnsi="Times New Roman" w:cs="Times New Roman"/>
          <w:sz w:val="24"/>
          <w:szCs w:val="24"/>
        </w:rPr>
      </w:pPr>
      <w:r w:rsidRPr="00FD5D2B">
        <w:rPr>
          <w:rFonts w:ascii="Times New Roman" w:hAnsi="Times New Roman" w:cs="Times New Roman"/>
          <w:sz w:val="24"/>
          <w:szCs w:val="24"/>
        </w:rPr>
        <w:t xml:space="preserve">Заместитель главы </w:t>
      </w:r>
    </w:p>
    <w:p w:rsidR="00E90D57" w:rsidRPr="00FD5D2B" w:rsidRDefault="00E90D57" w:rsidP="00E90D57">
      <w:pPr>
        <w:pStyle w:val="ConsPlusNormal"/>
        <w:contextualSpacing/>
        <w:rPr>
          <w:rFonts w:ascii="Times New Roman" w:hAnsi="Times New Roman" w:cs="Times New Roman"/>
          <w:sz w:val="24"/>
          <w:szCs w:val="24"/>
        </w:rPr>
      </w:pPr>
      <w:r w:rsidRPr="00FD5D2B">
        <w:rPr>
          <w:rFonts w:ascii="Times New Roman" w:hAnsi="Times New Roman" w:cs="Times New Roman"/>
          <w:sz w:val="24"/>
          <w:szCs w:val="24"/>
        </w:rPr>
        <w:t>Вышестеблиевского сельского</w:t>
      </w:r>
    </w:p>
    <w:p w:rsidR="00E90D57" w:rsidRPr="00FD5D2B" w:rsidRDefault="00E90D57" w:rsidP="00E90D57">
      <w:pPr>
        <w:pStyle w:val="ConsPlusNormal"/>
        <w:contextualSpacing/>
        <w:rPr>
          <w:rFonts w:ascii="Times New Roman" w:hAnsi="Times New Roman" w:cs="Times New Roman"/>
          <w:sz w:val="24"/>
          <w:szCs w:val="24"/>
        </w:rPr>
      </w:pPr>
      <w:r w:rsidRPr="00FD5D2B">
        <w:rPr>
          <w:rFonts w:ascii="Times New Roman" w:hAnsi="Times New Roman" w:cs="Times New Roman"/>
          <w:sz w:val="24"/>
          <w:szCs w:val="24"/>
        </w:rPr>
        <w:t xml:space="preserve">поселения Темрюкского района                                               </w:t>
      </w:r>
      <w:r w:rsidR="00E26CB3" w:rsidRPr="00FD5D2B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FD5D2B">
        <w:rPr>
          <w:rFonts w:ascii="Times New Roman" w:hAnsi="Times New Roman" w:cs="Times New Roman"/>
          <w:sz w:val="24"/>
          <w:szCs w:val="24"/>
        </w:rPr>
        <w:t xml:space="preserve">           Н.Д. Шевченко</w:t>
      </w:r>
    </w:p>
    <w:p w:rsidR="00E90D57" w:rsidRPr="00FD5D2B" w:rsidRDefault="00E90D57" w:rsidP="00E90D57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E90D57" w:rsidRPr="00FD5D2B" w:rsidRDefault="00E90D57" w:rsidP="00E90D57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E90D57" w:rsidRPr="00FD5D2B" w:rsidSect="00B36D67">
      <w:pgSz w:w="11906" w:h="16838"/>
      <w:pgMar w:top="1134" w:right="567" w:bottom="851" w:left="1418" w:header="426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6547" w:rsidRDefault="00596547" w:rsidP="00C866D4">
      <w:pPr>
        <w:spacing w:after="0" w:line="240" w:lineRule="auto"/>
      </w:pPr>
      <w:r>
        <w:separator/>
      </w:r>
    </w:p>
  </w:endnote>
  <w:endnote w:type="continuationSeparator" w:id="1">
    <w:p w:rsidR="00596547" w:rsidRDefault="00596547" w:rsidP="00C866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6547" w:rsidRDefault="00596547" w:rsidP="00C866D4">
      <w:pPr>
        <w:spacing w:after="0" w:line="240" w:lineRule="auto"/>
      </w:pPr>
      <w:r>
        <w:separator/>
      </w:r>
    </w:p>
  </w:footnote>
  <w:footnote w:type="continuationSeparator" w:id="1">
    <w:p w:rsidR="00596547" w:rsidRDefault="00596547" w:rsidP="00C866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1756D5"/>
    <w:multiLevelType w:val="hybridMultilevel"/>
    <w:tmpl w:val="0C743D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8F1098"/>
    <w:multiLevelType w:val="hybridMultilevel"/>
    <w:tmpl w:val="2BA47D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6B367A"/>
    <w:multiLevelType w:val="hybridMultilevel"/>
    <w:tmpl w:val="F1F8733C"/>
    <w:lvl w:ilvl="0" w:tplc="0419000F">
      <w:start w:val="3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8DF3B16"/>
    <w:multiLevelType w:val="hybridMultilevel"/>
    <w:tmpl w:val="EFEA75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8B3F93"/>
    <w:multiLevelType w:val="hybridMultilevel"/>
    <w:tmpl w:val="596C05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501493"/>
    <w:multiLevelType w:val="hybridMultilevel"/>
    <w:tmpl w:val="25989C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BAE4C83"/>
    <w:multiLevelType w:val="multilevel"/>
    <w:tmpl w:val="0CDA7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D685AF0"/>
    <w:multiLevelType w:val="hybridMultilevel"/>
    <w:tmpl w:val="45821F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913187"/>
    <w:multiLevelType w:val="hybridMultilevel"/>
    <w:tmpl w:val="EE7236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8"/>
  </w:num>
  <w:num w:numId="7">
    <w:abstractNumId w:val="7"/>
  </w:num>
  <w:num w:numId="8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866D4"/>
    <w:rsid w:val="000023F3"/>
    <w:rsid w:val="00010638"/>
    <w:rsid w:val="00012882"/>
    <w:rsid w:val="00017934"/>
    <w:rsid w:val="00017B64"/>
    <w:rsid w:val="000210A5"/>
    <w:rsid w:val="00023F43"/>
    <w:rsid w:val="0002680B"/>
    <w:rsid w:val="00030FD7"/>
    <w:rsid w:val="000365AE"/>
    <w:rsid w:val="000368C1"/>
    <w:rsid w:val="0004037A"/>
    <w:rsid w:val="00045971"/>
    <w:rsid w:val="00056BE1"/>
    <w:rsid w:val="0006190F"/>
    <w:rsid w:val="00063469"/>
    <w:rsid w:val="0007267F"/>
    <w:rsid w:val="0007677E"/>
    <w:rsid w:val="00077662"/>
    <w:rsid w:val="00090806"/>
    <w:rsid w:val="00093DEF"/>
    <w:rsid w:val="000A2439"/>
    <w:rsid w:val="000A37A2"/>
    <w:rsid w:val="000A430E"/>
    <w:rsid w:val="000C55D9"/>
    <w:rsid w:val="000D5045"/>
    <w:rsid w:val="000E1F6C"/>
    <w:rsid w:val="000E2642"/>
    <w:rsid w:val="000E7C1B"/>
    <w:rsid w:val="000F2A00"/>
    <w:rsid w:val="000F42D5"/>
    <w:rsid w:val="000F4570"/>
    <w:rsid w:val="00103C41"/>
    <w:rsid w:val="001054B6"/>
    <w:rsid w:val="0010776C"/>
    <w:rsid w:val="00107A52"/>
    <w:rsid w:val="00110011"/>
    <w:rsid w:val="00113D77"/>
    <w:rsid w:val="001148AB"/>
    <w:rsid w:val="00121C1B"/>
    <w:rsid w:val="0012290C"/>
    <w:rsid w:val="001256D6"/>
    <w:rsid w:val="001343C9"/>
    <w:rsid w:val="00146379"/>
    <w:rsid w:val="00150BB7"/>
    <w:rsid w:val="00151A3F"/>
    <w:rsid w:val="001557B0"/>
    <w:rsid w:val="00162FE8"/>
    <w:rsid w:val="00163788"/>
    <w:rsid w:val="00172524"/>
    <w:rsid w:val="00173584"/>
    <w:rsid w:val="00181541"/>
    <w:rsid w:val="0018542B"/>
    <w:rsid w:val="001861B4"/>
    <w:rsid w:val="00190633"/>
    <w:rsid w:val="00191A52"/>
    <w:rsid w:val="001A4BF4"/>
    <w:rsid w:val="001A509C"/>
    <w:rsid w:val="001B177B"/>
    <w:rsid w:val="001D7523"/>
    <w:rsid w:val="001E2B79"/>
    <w:rsid w:val="001F25C0"/>
    <w:rsid w:val="00205C0A"/>
    <w:rsid w:val="00206700"/>
    <w:rsid w:val="00217B0B"/>
    <w:rsid w:val="00222B2B"/>
    <w:rsid w:val="0023742F"/>
    <w:rsid w:val="00237DEC"/>
    <w:rsid w:val="00241FDC"/>
    <w:rsid w:val="002529C4"/>
    <w:rsid w:val="00252BC4"/>
    <w:rsid w:val="00260992"/>
    <w:rsid w:val="00273012"/>
    <w:rsid w:val="0027382A"/>
    <w:rsid w:val="00274ED7"/>
    <w:rsid w:val="00282A92"/>
    <w:rsid w:val="00284F18"/>
    <w:rsid w:val="0029755F"/>
    <w:rsid w:val="00297DB3"/>
    <w:rsid w:val="002A4086"/>
    <w:rsid w:val="002B1E68"/>
    <w:rsid w:val="002B5D3D"/>
    <w:rsid w:val="002B6175"/>
    <w:rsid w:val="002C30B1"/>
    <w:rsid w:val="002C44A8"/>
    <w:rsid w:val="002C4667"/>
    <w:rsid w:val="002C4A90"/>
    <w:rsid w:val="002D655D"/>
    <w:rsid w:val="002E3557"/>
    <w:rsid w:val="002E7C00"/>
    <w:rsid w:val="002E7F52"/>
    <w:rsid w:val="002F4862"/>
    <w:rsid w:val="002F510F"/>
    <w:rsid w:val="003200C5"/>
    <w:rsid w:val="0032462F"/>
    <w:rsid w:val="003246C6"/>
    <w:rsid w:val="003304B9"/>
    <w:rsid w:val="00330F37"/>
    <w:rsid w:val="00333698"/>
    <w:rsid w:val="00335126"/>
    <w:rsid w:val="00344BA4"/>
    <w:rsid w:val="003471A0"/>
    <w:rsid w:val="003510E4"/>
    <w:rsid w:val="003551F0"/>
    <w:rsid w:val="0035587C"/>
    <w:rsid w:val="003579E1"/>
    <w:rsid w:val="00360E2F"/>
    <w:rsid w:val="003617E3"/>
    <w:rsid w:val="00362471"/>
    <w:rsid w:val="00363C59"/>
    <w:rsid w:val="003643A6"/>
    <w:rsid w:val="00380FDF"/>
    <w:rsid w:val="003846C0"/>
    <w:rsid w:val="00391E71"/>
    <w:rsid w:val="00396090"/>
    <w:rsid w:val="00397F2A"/>
    <w:rsid w:val="003B3FF5"/>
    <w:rsid w:val="003B5690"/>
    <w:rsid w:val="003C1334"/>
    <w:rsid w:val="003C66C8"/>
    <w:rsid w:val="003D1EA3"/>
    <w:rsid w:val="003D6FBC"/>
    <w:rsid w:val="003D77E7"/>
    <w:rsid w:val="003E0D20"/>
    <w:rsid w:val="003E3E01"/>
    <w:rsid w:val="003E4056"/>
    <w:rsid w:val="00405F44"/>
    <w:rsid w:val="00406E1A"/>
    <w:rsid w:val="0041434F"/>
    <w:rsid w:val="0041738D"/>
    <w:rsid w:val="004178B2"/>
    <w:rsid w:val="00421B3E"/>
    <w:rsid w:val="00424AB6"/>
    <w:rsid w:val="00426B1C"/>
    <w:rsid w:val="00426F11"/>
    <w:rsid w:val="00431AB8"/>
    <w:rsid w:val="004335BE"/>
    <w:rsid w:val="00437242"/>
    <w:rsid w:val="004415F4"/>
    <w:rsid w:val="0045443D"/>
    <w:rsid w:val="004552C7"/>
    <w:rsid w:val="00457288"/>
    <w:rsid w:val="004573C9"/>
    <w:rsid w:val="0046256C"/>
    <w:rsid w:val="0046287B"/>
    <w:rsid w:val="0046632D"/>
    <w:rsid w:val="00466593"/>
    <w:rsid w:val="00466F66"/>
    <w:rsid w:val="00467076"/>
    <w:rsid w:val="00471263"/>
    <w:rsid w:val="0047548D"/>
    <w:rsid w:val="00486D43"/>
    <w:rsid w:val="00487E2A"/>
    <w:rsid w:val="00490317"/>
    <w:rsid w:val="004A0360"/>
    <w:rsid w:val="004A1312"/>
    <w:rsid w:val="004B12AA"/>
    <w:rsid w:val="004B50B1"/>
    <w:rsid w:val="004B635B"/>
    <w:rsid w:val="004E482B"/>
    <w:rsid w:val="004E586D"/>
    <w:rsid w:val="004E60C4"/>
    <w:rsid w:val="004F70A6"/>
    <w:rsid w:val="0050033C"/>
    <w:rsid w:val="005018F7"/>
    <w:rsid w:val="0050201C"/>
    <w:rsid w:val="00503E1D"/>
    <w:rsid w:val="00513364"/>
    <w:rsid w:val="00516BA9"/>
    <w:rsid w:val="00521E0F"/>
    <w:rsid w:val="005231AC"/>
    <w:rsid w:val="005246CA"/>
    <w:rsid w:val="00533D4A"/>
    <w:rsid w:val="00534FA8"/>
    <w:rsid w:val="00540BB5"/>
    <w:rsid w:val="00556951"/>
    <w:rsid w:val="005605E3"/>
    <w:rsid w:val="00560D05"/>
    <w:rsid w:val="0056270C"/>
    <w:rsid w:val="00564715"/>
    <w:rsid w:val="005647D0"/>
    <w:rsid w:val="005660BC"/>
    <w:rsid w:val="00567817"/>
    <w:rsid w:val="00584B85"/>
    <w:rsid w:val="0059080C"/>
    <w:rsid w:val="005916DE"/>
    <w:rsid w:val="00594044"/>
    <w:rsid w:val="00596547"/>
    <w:rsid w:val="005B0052"/>
    <w:rsid w:val="005B1CBB"/>
    <w:rsid w:val="005B22F6"/>
    <w:rsid w:val="005B6904"/>
    <w:rsid w:val="005C1689"/>
    <w:rsid w:val="005D05AE"/>
    <w:rsid w:val="005D3F1C"/>
    <w:rsid w:val="005D6811"/>
    <w:rsid w:val="005D6830"/>
    <w:rsid w:val="005D6DEF"/>
    <w:rsid w:val="005E1114"/>
    <w:rsid w:val="005F187C"/>
    <w:rsid w:val="0060292F"/>
    <w:rsid w:val="00610B08"/>
    <w:rsid w:val="00627500"/>
    <w:rsid w:val="0063167C"/>
    <w:rsid w:val="00631D51"/>
    <w:rsid w:val="00634501"/>
    <w:rsid w:val="006400D1"/>
    <w:rsid w:val="0065062F"/>
    <w:rsid w:val="00651E1A"/>
    <w:rsid w:val="0065778A"/>
    <w:rsid w:val="00666900"/>
    <w:rsid w:val="00667460"/>
    <w:rsid w:val="00670876"/>
    <w:rsid w:val="00672A1C"/>
    <w:rsid w:val="00674207"/>
    <w:rsid w:val="00675039"/>
    <w:rsid w:val="00676B74"/>
    <w:rsid w:val="006820FF"/>
    <w:rsid w:val="006822C4"/>
    <w:rsid w:val="006829F0"/>
    <w:rsid w:val="0068487B"/>
    <w:rsid w:val="00684E18"/>
    <w:rsid w:val="006854FB"/>
    <w:rsid w:val="00696221"/>
    <w:rsid w:val="006A0B7E"/>
    <w:rsid w:val="006A0C85"/>
    <w:rsid w:val="006A4CAA"/>
    <w:rsid w:val="006B19DD"/>
    <w:rsid w:val="006B1C84"/>
    <w:rsid w:val="006B323B"/>
    <w:rsid w:val="006B32E6"/>
    <w:rsid w:val="006B5B3E"/>
    <w:rsid w:val="006B6F89"/>
    <w:rsid w:val="006C5264"/>
    <w:rsid w:val="006D286E"/>
    <w:rsid w:val="006E45B9"/>
    <w:rsid w:val="006E52C7"/>
    <w:rsid w:val="006F17DA"/>
    <w:rsid w:val="006F3E6A"/>
    <w:rsid w:val="00705090"/>
    <w:rsid w:val="00707D55"/>
    <w:rsid w:val="0071012D"/>
    <w:rsid w:val="00712483"/>
    <w:rsid w:val="007137ED"/>
    <w:rsid w:val="00715604"/>
    <w:rsid w:val="00725DF8"/>
    <w:rsid w:val="0072736A"/>
    <w:rsid w:val="007301F4"/>
    <w:rsid w:val="00731D47"/>
    <w:rsid w:val="00734B78"/>
    <w:rsid w:val="007401A7"/>
    <w:rsid w:val="00744243"/>
    <w:rsid w:val="00744C75"/>
    <w:rsid w:val="00747122"/>
    <w:rsid w:val="00754FBA"/>
    <w:rsid w:val="00755005"/>
    <w:rsid w:val="00762F24"/>
    <w:rsid w:val="00763026"/>
    <w:rsid w:val="00787E87"/>
    <w:rsid w:val="00794152"/>
    <w:rsid w:val="007B5844"/>
    <w:rsid w:val="007B70F0"/>
    <w:rsid w:val="007B7A40"/>
    <w:rsid w:val="007C4F14"/>
    <w:rsid w:val="007C60D4"/>
    <w:rsid w:val="007D0534"/>
    <w:rsid w:val="007D44FB"/>
    <w:rsid w:val="007D4A3B"/>
    <w:rsid w:val="007E2739"/>
    <w:rsid w:val="007E634A"/>
    <w:rsid w:val="007F231A"/>
    <w:rsid w:val="007F46CC"/>
    <w:rsid w:val="007F4E0B"/>
    <w:rsid w:val="0080683A"/>
    <w:rsid w:val="008103F7"/>
    <w:rsid w:val="008146CF"/>
    <w:rsid w:val="00815668"/>
    <w:rsid w:val="00815AEF"/>
    <w:rsid w:val="00827380"/>
    <w:rsid w:val="00830C2A"/>
    <w:rsid w:val="00831507"/>
    <w:rsid w:val="00841D55"/>
    <w:rsid w:val="00842583"/>
    <w:rsid w:val="00845381"/>
    <w:rsid w:val="00846C22"/>
    <w:rsid w:val="00854CBE"/>
    <w:rsid w:val="008629FA"/>
    <w:rsid w:val="00872200"/>
    <w:rsid w:val="0087397F"/>
    <w:rsid w:val="00877235"/>
    <w:rsid w:val="00887E2E"/>
    <w:rsid w:val="00890884"/>
    <w:rsid w:val="00893C1B"/>
    <w:rsid w:val="008A1330"/>
    <w:rsid w:val="008A2819"/>
    <w:rsid w:val="008A2BA6"/>
    <w:rsid w:val="008A4998"/>
    <w:rsid w:val="008A74F7"/>
    <w:rsid w:val="008B0EAB"/>
    <w:rsid w:val="008B79F5"/>
    <w:rsid w:val="008C193A"/>
    <w:rsid w:val="008C199D"/>
    <w:rsid w:val="008C32D5"/>
    <w:rsid w:val="008C638B"/>
    <w:rsid w:val="008D3138"/>
    <w:rsid w:val="008D68B7"/>
    <w:rsid w:val="008E1E4F"/>
    <w:rsid w:val="008F2BF4"/>
    <w:rsid w:val="008F79C4"/>
    <w:rsid w:val="00903463"/>
    <w:rsid w:val="0090733C"/>
    <w:rsid w:val="0091314A"/>
    <w:rsid w:val="00913467"/>
    <w:rsid w:val="0091388B"/>
    <w:rsid w:val="00914923"/>
    <w:rsid w:val="00931DAC"/>
    <w:rsid w:val="009338F7"/>
    <w:rsid w:val="00940530"/>
    <w:rsid w:val="00940926"/>
    <w:rsid w:val="009409C5"/>
    <w:rsid w:val="00941D6F"/>
    <w:rsid w:val="00942576"/>
    <w:rsid w:val="00947AA2"/>
    <w:rsid w:val="00947BF5"/>
    <w:rsid w:val="00950EF5"/>
    <w:rsid w:val="0095405E"/>
    <w:rsid w:val="00956BD2"/>
    <w:rsid w:val="00963765"/>
    <w:rsid w:val="009638C2"/>
    <w:rsid w:val="00972F3C"/>
    <w:rsid w:val="009746B8"/>
    <w:rsid w:val="00974769"/>
    <w:rsid w:val="00974D05"/>
    <w:rsid w:val="009B221D"/>
    <w:rsid w:val="009C3917"/>
    <w:rsid w:val="009C3A77"/>
    <w:rsid w:val="009D077B"/>
    <w:rsid w:val="009E513D"/>
    <w:rsid w:val="009E5EA4"/>
    <w:rsid w:val="009F1C37"/>
    <w:rsid w:val="00A047FD"/>
    <w:rsid w:val="00A05885"/>
    <w:rsid w:val="00A1023F"/>
    <w:rsid w:val="00A125D0"/>
    <w:rsid w:val="00A12B06"/>
    <w:rsid w:val="00A163B9"/>
    <w:rsid w:val="00A172CC"/>
    <w:rsid w:val="00A21492"/>
    <w:rsid w:val="00A31092"/>
    <w:rsid w:val="00A3332D"/>
    <w:rsid w:val="00A37BC6"/>
    <w:rsid w:val="00A37FF5"/>
    <w:rsid w:val="00A43DD7"/>
    <w:rsid w:val="00A44164"/>
    <w:rsid w:val="00A46A99"/>
    <w:rsid w:val="00A526D7"/>
    <w:rsid w:val="00A55CA1"/>
    <w:rsid w:val="00A566A3"/>
    <w:rsid w:val="00A632C7"/>
    <w:rsid w:val="00A7068E"/>
    <w:rsid w:val="00A7089F"/>
    <w:rsid w:val="00A71AE8"/>
    <w:rsid w:val="00A80C87"/>
    <w:rsid w:val="00A9235B"/>
    <w:rsid w:val="00A938BF"/>
    <w:rsid w:val="00A94157"/>
    <w:rsid w:val="00A94412"/>
    <w:rsid w:val="00A9487F"/>
    <w:rsid w:val="00AA0CBA"/>
    <w:rsid w:val="00AA1783"/>
    <w:rsid w:val="00AB00A3"/>
    <w:rsid w:val="00AB226D"/>
    <w:rsid w:val="00AB2D8A"/>
    <w:rsid w:val="00AB375A"/>
    <w:rsid w:val="00AB3A90"/>
    <w:rsid w:val="00AB4611"/>
    <w:rsid w:val="00AC192A"/>
    <w:rsid w:val="00AC44AD"/>
    <w:rsid w:val="00AC462A"/>
    <w:rsid w:val="00AC72FF"/>
    <w:rsid w:val="00AD4D09"/>
    <w:rsid w:val="00AD55C8"/>
    <w:rsid w:val="00AE0DCE"/>
    <w:rsid w:val="00AE18DB"/>
    <w:rsid w:val="00AF0083"/>
    <w:rsid w:val="00AF377C"/>
    <w:rsid w:val="00AF588D"/>
    <w:rsid w:val="00AF6EEB"/>
    <w:rsid w:val="00B03B1C"/>
    <w:rsid w:val="00B044BD"/>
    <w:rsid w:val="00B0520E"/>
    <w:rsid w:val="00B110E5"/>
    <w:rsid w:val="00B124F5"/>
    <w:rsid w:val="00B13933"/>
    <w:rsid w:val="00B21BA9"/>
    <w:rsid w:val="00B248F0"/>
    <w:rsid w:val="00B26702"/>
    <w:rsid w:val="00B26B48"/>
    <w:rsid w:val="00B3273B"/>
    <w:rsid w:val="00B33F29"/>
    <w:rsid w:val="00B36D67"/>
    <w:rsid w:val="00B45C14"/>
    <w:rsid w:val="00B46234"/>
    <w:rsid w:val="00B53128"/>
    <w:rsid w:val="00B63BDF"/>
    <w:rsid w:val="00B77A5F"/>
    <w:rsid w:val="00B81B79"/>
    <w:rsid w:val="00B81F89"/>
    <w:rsid w:val="00B83AA2"/>
    <w:rsid w:val="00B921E5"/>
    <w:rsid w:val="00B97319"/>
    <w:rsid w:val="00BA3041"/>
    <w:rsid w:val="00BA4597"/>
    <w:rsid w:val="00BB1251"/>
    <w:rsid w:val="00BB3A8D"/>
    <w:rsid w:val="00BB4BDD"/>
    <w:rsid w:val="00BC271D"/>
    <w:rsid w:val="00BC32A6"/>
    <w:rsid w:val="00BC7C97"/>
    <w:rsid w:val="00BE67E2"/>
    <w:rsid w:val="00BE7582"/>
    <w:rsid w:val="00BF3181"/>
    <w:rsid w:val="00BF7AB4"/>
    <w:rsid w:val="00C06102"/>
    <w:rsid w:val="00C067FA"/>
    <w:rsid w:val="00C07F00"/>
    <w:rsid w:val="00C106B3"/>
    <w:rsid w:val="00C145AB"/>
    <w:rsid w:val="00C15046"/>
    <w:rsid w:val="00C16A55"/>
    <w:rsid w:val="00C16BC0"/>
    <w:rsid w:val="00C17923"/>
    <w:rsid w:val="00C1794D"/>
    <w:rsid w:val="00C17FE0"/>
    <w:rsid w:val="00C21033"/>
    <w:rsid w:val="00C26A2D"/>
    <w:rsid w:val="00C35261"/>
    <w:rsid w:val="00C37C2F"/>
    <w:rsid w:val="00C405D4"/>
    <w:rsid w:val="00C40BE9"/>
    <w:rsid w:val="00C44A06"/>
    <w:rsid w:val="00C50605"/>
    <w:rsid w:val="00C51F25"/>
    <w:rsid w:val="00C5329D"/>
    <w:rsid w:val="00C56DBD"/>
    <w:rsid w:val="00C659AE"/>
    <w:rsid w:val="00C8005A"/>
    <w:rsid w:val="00C834DD"/>
    <w:rsid w:val="00C865B0"/>
    <w:rsid w:val="00C866D4"/>
    <w:rsid w:val="00C87CDA"/>
    <w:rsid w:val="00C96F7C"/>
    <w:rsid w:val="00C97924"/>
    <w:rsid w:val="00CA3599"/>
    <w:rsid w:val="00CA5FCE"/>
    <w:rsid w:val="00CB4121"/>
    <w:rsid w:val="00CB53A5"/>
    <w:rsid w:val="00CD003E"/>
    <w:rsid w:val="00CD47E7"/>
    <w:rsid w:val="00CD5CBF"/>
    <w:rsid w:val="00CD6CE3"/>
    <w:rsid w:val="00CD7EAB"/>
    <w:rsid w:val="00CE1D6A"/>
    <w:rsid w:val="00CE556B"/>
    <w:rsid w:val="00CF1982"/>
    <w:rsid w:val="00CF7B7A"/>
    <w:rsid w:val="00D11B22"/>
    <w:rsid w:val="00D236F9"/>
    <w:rsid w:val="00D37B14"/>
    <w:rsid w:val="00D461F6"/>
    <w:rsid w:val="00D47309"/>
    <w:rsid w:val="00D51189"/>
    <w:rsid w:val="00D51BD4"/>
    <w:rsid w:val="00D5378D"/>
    <w:rsid w:val="00D543C9"/>
    <w:rsid w:val="00D56BA9"/>
    <w:rsid w:val="00D612B8"/>
    <w:rsid w:val="00D61688"/>
    <w:rsid w:val="00D6321E"/>
    <w:rsid w:val="00D65E32"/>
    <w:rsid w:val="00D66B10"/>
    <w:rsid w:val="00D7605D"/>
    <w:rsid w:val="00D76274"/>
    <w:rsid w:val="00D82CB8"/>
    <w:rsid w:val="00D9407F"/>
    <w:rsid w:val="00D96376"/>
    <w:rsid w:val="00DA05B8"/>
    <w:rsid w:val="00DA23F5"/>
    <w:rsid w:val="00DA35A5"/>
    <w:rsid w:val="00DA6996"/>
    <w:rsid w:val="00DA7BA2"/>
    <w:rsid w:val="00DB036F"/>
    <w:rsid w:val="00DB4243"/>
    <w:rsid w:val="00DC0EE1"/>
    <w:rsid w:val="00DD3C73"/>
    <w:rsid w:val="00DD7451"/>
    <w:rsid w:val="00DE286A"/>
    <w:rsid w:val="00DE5478"/>
    <w:rsid w:val="00DE654C"/>
    <w:rsid w:val="00DE7375"/>
    <w:rsid w:val="00DF19DD"/>
    <w:rsid w:val="00DF318A"/>
    <w:rsid w:val="00DF60E1"/>
    <w:rsid w:val="00E00462"/>
    <w:rsid w:val="00E00688"/>
    <w:rsid w:val="00E02230"/>
    <w:rsid w:val="00E04D89"/>
    <w:rsid w:val="00E0676D"/>
    <w:rsid w:val="00E07BE3"/>
    <w:rsid w:val="00E07FBE"/>
    <w:rsid w:val="00E14053"/>
    <w:rsid w:val="00E154FF"/>
    <w:rsid w:val="00E156F2"/>
    <w:rsid w:val="00E170FC"/>
    <w:rsid w:val="00E174C1"/>
    <w:rsid w:val="00E22FB1"/>
    <w:rsid w:val="00E26CB3"/>
    <w:rsid w:val="00E2749A"/>
    <w:rsid w:val="00E42DE4"/>
    <w:rsid w:val="00E452BC"/>
    <w:rsid w:val="00E46CE5"/>
    <w:rsid w:val="00E543C8"/>
    <w:rsid w:val="00E6058A"/>
    <w:rsid w:val="00E60B59"/>
    <w:rsid w:val="00E6357E"/>
    <w:rsid w:val="00E80EDA"/>
    <w:rsid w:val="00E85F01"/>
    <w:rsid w:val="00E8704C"/>
    <w:rsid w:val="00E87476"/>
    <w:rsid w:val="00E8749A"/>
    <w:rsid w:val="00E8763B"/>
    <w:rsid w:val="00E90D57"/>
    <w:rsid w:val="00E92D61"/>
    <w:rsid w:val="00EA0B89"/>
    <w:rsid w:val="00EA15F0"/>
    <w:rsid w:val="00EA48EA"/>
    <w:rsid w:val="00EB5A7E"/>
    <w:rsid w:val="00EC1616"/>
    <w:rsid w:val="00EC2D85"/>
    <w:rsid w:val="00EC39C5"/>
    <w:rsid w:val="00EC4460"/>
    <w:rsid w:val="00EE056D"/>
    <w:rsid w:val="00EE7C51"/>
    <w:rsid w:val="00EF4897"/>
    <w:rsid w:val="00F00181"/>
    <w:rsid w:val="00F1050B"/>
    <w:rsid w:val="00F10821"/>
    <w:rsid w:val="00F10937"/>
    <w:rsid w:val="00F10DD9"/>
    <w:rsid w:val="00F17B6C"/>
    <w:rsid w:val="00F2316E"/>
    <w:rsid w:val="00F2326E"/>
    <w:rsid w:val="00F33C26"/>
    <w:rsid w:val="00F34C6C"/>
    <w:rsid w:val="00F36EEA"/>
    <w:rsid w:val="00F40D84"/>
    <w:rsid w:val="00F4135A"/>
    <w:rsid w:val="00F41BAF"/>
    <w:rsid w:val="00F432E8"/>
    <w:rsid w:val="00F522BE"/>
    <w:rsid w:val="00F5544C"/>
    <w:rsid w:val="00F57877"/>
    <w:rsid w:val="00F61B22"/>
    <w:rsid w:val="00F63348"/>
    <w:rsid w:val="00F64D48"/>
    <w:rsid w:val="00F70879"/>
    <w:rsid w:val="00F73575"/>
    <w:rsid w:val="00F77D6B"/>
    <w:rsid w:val="00F81BB6"/>
    <w:rsid w:val="00F82605"/>
    <w:rsid w:val="00F867F4"/>
    <w:rsid w:val="00F87CE3"/>
    <w:rsid w:val="00F87D11"/>
    <w:rsid w:val="00FA3314"/>
    <w:rsid w:val="00FA3C96"/>
    <w:rsid w:val="00FA6EE9"/>
    <w:rsid w:val="00FB0A48"/>
    <w:rsid w:val="00FB1667"/>
    <w:rsid w:val="00FB4CAF"/>
    <w:rsid w:val="00FC0E8D"/>
    <w:rsid w:val="00FC31A0"/>
    <w:rsid w:val="00FC5B22"/>
    <w:rsid w:val="00FD141A"/>
    <w:rsid w:val="00FD5D2B"/>
    <w:rsid w:val="00FE0650"/>
    <w:rsid w:val="00FE5839"/>
    <w:rsid w:val="00FE6775"/>
    <w:rsid w:val="00FF3761"/>
    <w:rsid w:val="00FF4B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26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E90D57"/>
    <w:pPr>
      <w:keepNext/>
      <w:widowControl w:val="0"/>
      <w:autoSpaceDE w:val="0"/>
      <w:autoSpaceDN w:val="0"/>
      <w:adjustRightInd w:val="0"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C866D4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C866D4"/>
    <w:rPr>
      <w:sz w:val="20"/>
      <w:szCs w:val="20"/>
    </w:rPr>
  </w:style>
  <w:style w:type="table" w:styleId="a5">
    <w:name w:val="Table Grid"/>
    <w:basedOn w:val="a1"/>
    <w:rsid w:val="00C866D4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footnote reference"/>
    <w:basedOn w:val="a0"/>
    <w:uiPriority w:val="99"/>
    <w:unhideWhenUsed/>
    <w:rsid w:val="00C866D4"/>
    <w:rPr>
      <w:vertAlign w:val="superscript"/>
    </w:rPr>
  </w:style>
  <w:style w:type="paragraph" w:styleId="a7">
    <w:name w:val="List Paragraph"/>
    <w:basedOn w:val="a"/>
    <w:uiPriority w:val="34"/>
    <w:qFormat/>
    <w:rsid w:val="00BB3A8D"/>
    <w:pPr>
      <w:ind w:left="720"/>
      <w:contextualSpacing/>
    </w:pPr>
  </w:style>
  <w:style w:type="paragraph" w:customStyle="1" w:styleId="ConsPlusNormal">
    <w:name w:val="ConsPlusNormal"/>
    <w:rsid w:val="00282A92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6742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74207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DA05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A05B8"/>
    <w:rPr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DA05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A05B8"/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E90D57"/>
    <w:rPr>
      <w:rFonts w:ascii="Arial" w:eastAsia="Times New Roman" w:hAnsi="Arial" w:cs="Arial"/>
      <w:b/>
      <w:bCs/>
      <w:kern w:val="32"/>
      <w:sz w:val="32"/>
      <w:szCs w:val="32"/>
    </w:rPr>
  </w:style>
  <w:style w:type="paragraph" w:customStyle="1" w:styleId="ae">
    <w:name w:val="Нормальный (таблица)"/>
    <w:basedOn w:val="a"/>
    <w:next w:val="a"/>
    <w:uiPriority w:val="99"/>
    <w:rsid w:val="00E90D5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af">
    <w:name w:val="Прижатый влево"/>
    <w:basedOn w:val="a"/>
    <w:next w:val="a"/>
    <w:uiPriority w:val="99"/>
    <w:rsid w:val="00E90D5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ConsPlusTitle">
    <w:name w:val="ConsPlusTitle"/>
    <w:rsid w:val="00E90D57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f0">
    <w:name w:val="Hyperlink"/>
    <w:basedOn w:val="a0"/>
    <w:uiPriority w:val="99"/>
    <w:semiHidden/>
    <w:unhideWhenUsed/>
    <w:rsid w:val="00E90D5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5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04D717-4DB5-4602-9AD8-92DC91AC3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926</TotalTime>
  <Pages>1</Pages>
  <Words>3664</Words>
  <Characters>20890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24505</CharactersWithSpaces>
  <SharedDoc>false</SharedDoc>
  <HLinks>
    <vt:vector size="30" baseType="variant">
      <vt:variant>
        <vt:i4>7667813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consultantplus://offline/ref=F5C986FF722FF4DB91B759222161D3EA81C179C93C3865E836A51092CEC0BBCE2F7D0B0C48F125B4B0E74F9338AAL</vt:lpwstr>
      </vt:variant>
      <vt:variant>
        <vt:lpwstr/>
      </vt:variant>
      <vt:variant>
        <vt:i4>4849746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consultantplus://offline/ref=F5C986FF722FF4DB91B759222161D3EA81C179C93C3761E432A41092CEC0BBCE2F37ADL</vt:lpwstr>
      </vt:variant>
      <vt:variant>
        <vt:lpwstr/>
      </vt:variant>
      <vt:variant>
        <vt:i4>4587605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consultantplus://offline/ref=AF8FB8ADDCDFCE0A341C063282EFE91EAB407F8536832994EE651832F4T7HBR</vt:lpwstr>
      </vt:variant>
      <vt:variant>
        <vt:lpwstr/>
      </vt:variant>
      <vt:variant>
        <vt:i4>7667813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consultantplus://offline/ref=F5C986FF722FF4DB91B759222161D3EA81C179C93C3865E836A51092CEC0BBCE2F7D0B0C48F125B4B0E74F9338AAL</vt:lpwstr>
      </vt:variant>
      <vt:variant>
        <vt:lpwstr/>
      </vt:variant>
      <vt:variant>
        <vt:i4>4849746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consultantplus://offline/ref=F5C986FF722FF4DB91B759222161D3EA81C179C93C3761E432A41092CEC0BBCE2F37ADL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Цитович Елена Савельевна</dc:creator>
  <cp:lastModifiedBy>1</cp:lastModifiedBy>
  <cp:revision>93</cp:revision>
  <cp:lastPrinted>2025-11-25T06:39:00Z</cp:lastPrinted>
  <dcterms:created xsi:type="dcterms:W3CDTF">2017-08-15T14:09:00Z</dcterms:created>
  <dcterms:modified xsi:type="dcterms:W3CDTF">2025-11-25T06:39:00Z</dcterms:modified>
</cp:coreProperties>
</file>