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71" w:rsidRDefault="003E140C" w:rsidP="00A6067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7680" cy="609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2BF" w:rsidRDefault="000552BF" w:rsidP="00A6067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0C" w:rsidRPr="003E140C" w:rsidRDefault="003E140C" w:rsidP="003E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ВЫШЕСТЕБЛИЕВСКОГО</w:t>
      </w:r>
    </w:p>
    <w:p w:rsidR="003E140C" w:rsidRPr="003E140C" w:rsidRDefault="003E140C" w:rsidP="003E140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</w:p>
    <w:p w:rsidR="003E140C" w:rsidRPr="003E140C" w:rsidRDefault="003E140C" w:rsidP="003E140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0C" w:rsidRPr="003E140C" w:rsidRDefault="003E140C" w:rsidP="003E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4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E140C" w:rsidRPr="003E140C" w:rsidRDefault="003E140C" w:rsidP="003E140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0C" w:rsidRPr="003E140C" w:rsidRDefault="003E140C" w:rsidP="003E140C">
      <w:pPr>
        <w:tabs>
          <w:tab w:val="left" w:pos="4500"/>
          <w:tab w:val="left" w:pos="5400"/>
        </w:tabs>
        <w:spacing w:after="0" w:line="240" w:lineRule="auto"/>
        <w:ind w:left="-540"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19.06.2018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D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3E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3E140C" w:rsidRPr="003E140C" w:rsidRDefault="003E140C" w:rsidP="003E140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станица </w:t>
      </w:r>
      <w:proofErr w:type="spellStart"/>
      <w:r w:rsidRPr="003E140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Вышестеблиевская</w:t>
      </w:r>
      <w:proofErr w:type="spellEnd"/>
    </w:p>
    <w:p w:rsidR="000552BF" w:rsidRDefault="000552BF" w:rsidP="00A6067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22" w:rsidRPr="00A84B22" w:rsidRDefault="00A84B22" w:rsidP="00A84B22">
      <w:pPr>
        <w:keepNext/>
        <w:keepLines/>
        <w:spacing w:after="677" w:line="222" w:lineRule="auto"/>
        <w:ind w:right="1527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подготовке  жилищно-коммунального  комплекса  и объектов  социальной  сферы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Вышестеблиевского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 Темрюкского  района к  осеннее-зимнемупериоду 2018- 2019 годов.               </w:t>
      </w:r>
    </w:p>
    <w:p w:rsidR="005D4705" w:rsidRPr="005D4705" w:rsidRDefault="005D4705" w:rsidP="000552BF">
      <w:pPr>
        <w:spacing w:after="1" w:line="251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закон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от 6 октября 2003 года  № 131-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«Об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общих принципах организации местного самоуправления в Российской Федерации», Уставом муниципального образования Темрюкский район, Уставом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района, в целях обеспечения своевременной и качественной подготовки жилищно- коммунального комплекса и объектов социальной сферы поселения к устойчивой и бесперебойной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боте в осенне-зимний период </w:t>
      </w:r>
      <w:bookmarkStart w:id="0" w:name="_GoBack"/>
      <w:bookmarkEnd w:id="0"/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2018 - 2019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с т а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 л я ю:</w:t>
      </w:r>
    </w:p>
    <w:p w:rsidR="005D4705" w:rsidRPr="005D4705" w:rsidRDefault="005D4705" w:rsidP="005D4705">
      <w:pPr>
        <w:spacing w:after="62" w:line="251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2018 - 2019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(далее межведомственная комиссия) и утвердить ее состав (приложение № 1);</w:t>
      </w:r>
    </w:p>
    <w:p w:rsidR="005D4705" w:rsidRPr="005D4705" w:rsidRDefault="005D4705" w:rsidP="005D4705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Утвердить Положение о межведомственной комиссии по координации хода подготовки жилищно-коммунального комплекса и объектов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2018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(приложение № 2).</w:t>
      </w:r>
    </w:p>
    <w:p w:rsidR="005D4705" w:rsidRPr="005D4705" w:rsidRDefault="005D4705" w:rsidP="005D4705">
      <w:pPr>
        <w:spacing w:after="62" w:line="251" w:lineRule="auto"/>
        <w:ind w:left="864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5D4705" w:rsidRPr="005D4705" w:rsidRDefault="005D4705" w:rsidP="005D4705">
      <w:pPr>
        <w:numPr>
          <w:ilvl w:val="0"/>
          <w:numId w:val="1"/>
        </w:numPr>
        <w:spacing w:after="62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на своих заседаниях вопросы, связанные с организацией работ по подготовке к отопительному сезону объектов жизнеобеспечения и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района;</w:t>
      </w:r>
    </w:p>
    <w:p w:rsidR="005D4705" w:rsidRPr="005D4705" w:rsidRDefault="005D4705" w:rsidP="005D4705">
      <w:pPr>
        <w:numPr>
          <w:ilvl w:val="0"/>
          <w:numId w:val="1"/>
        </w:numPr>
        <w:spacing w:after="15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проверку подведомственных муниципальных учреждений по их готовности к очередному отопительному периоду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согласно программе проведения проверки готовно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к отопительному периоду 2018-2019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годов.</w:t>
      </w:r>
    </w:p>
    <w:p w:rsidR="005D4705" w:rsidRPr="005D4705" w:rsidRDefault="005D4705" w:rsidP="005D4705">
      <w:pPr>
        <w:spacing w:after="0" w:line="252" w:lineRule="auto"/>
        <w:ind w:left="149" w:right="38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 и в установленном законодательством порядке в пределах компетенции:</w:t>
      </w:r>
    </w:p>
    <w:p w:rsidR="005D4705" w:rsidRPr="005D4705" w:rsidRDefault="005D4705" w:rsidP="005D4705">
      <w:pPr>
        <w:numPr>
          <w:ilvl w:val="0"/>
          <w:numId w:val="2"/>
        </w:numPr>
        <w:spacing w:after="0" w:line="252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образовать и возглавить постоянно действующие комиссии для координации хода подготовки жилищного фонда, инженерной инфраструктуры и объектов социальной сферы на территории поселен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к осенне-зимнему периоду 2018-2019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и организовать их работу, разработать программу проведения проверки готовности к отопительному периоду;</w:t>
      </w:r>
    </w:p>
    <w:p w:rsidR="000552BF" w:rsidRDefault="005D4705" w:rsidP="000552BF">
      <w:pPr>
        <w:numPr>
          <w:ilvl w:val="0"/>
          <w:numId w:val="2"/>
        </w:numPr>
        <w:spacing w:after="0" w:line="25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осенне-зимний период 2017-2018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разработать и утвердить планы по подготов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к осенне-зимнему периоду 2018-2019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с завершени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всех работ до 1 сентября 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0552BF" w:rsidRDefault="005D4705" w:rsidP="000552BF">
      <w:pPr>
        <w:numPr>
          <w:ilvl w:val="0"/>
          <w:numId w:val="2"/>
        </w:numPr>
        <w:spacing w:after="0" w:line="251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5D4705" w:rsidRPr="005D4705" w:rsidRDefault="005D4705" w:rsidP="005D4705">
      <w:pPr>
        <w:numPr>
          <w:ilvl w:val="0"/>
          <w:numId w:val="3"/>
        </w:numPr>
        <w:spacing w:after="0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подготовку жилищного фонда и коммунальных объект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к осенне-зимнему периоду 2018-2019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годов;</w:t>
      </w:r>
    </w:p>
    <w:p w:rsidR="005D4705" w:rsidRPr="005D4705" w:rsidRDefault="005D4705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7165671</wp:posOffset>
            </wp:positionH>
            <wp:positionV relativeFrom="page">
              <wp:posOffset>8713669</wp:posOffset>
            </wp:positionV>
            <wp:extent cx="12196" cy="12195"/>
            <wp:effectExtent l="0" t="0" r="0" b="0"/>
            <wp:wrapTopAndBottom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222593</wp:posOffset>
            </wp:positionH>
            <wp:positionV relativeFrom="page">
              <wp:posOffset>6359942</wp:posOffset>
            </wp:positionV>
            <wp:extent cx="15246" cy="42684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256135</wp:posOffset>
            </wp:positionH>
            <wp:positionV relativeFrom="page">
              <wp:posOffset>6362991</wp:posOffset>
            </wp:positionV>
            <wp:extent cx="15246" cy="18293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207347</wp:posOffset>
            </wp:positionH>
            <wp:positionV relativeFrom="page">
              <wp:posOffset>6384333</wp:posOffset>
            </wp:positionV>
            <wp:extent cx="12197" cy="27440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228692</wp:posOffset>
            </wp:positionH>
            <wp:positionV relativeFrom="page">
              <wp:posOffset>6408724</wp:posOffset>
            </wp:positionV>
            <wp:extent cx="3049" cy="6098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теплоснабжающих организаций, теплосетевых организаций и потребителей тепловой энергии на территории поселений с оформлением акта проверки готовности к отопительному периоду и паспорта готовности к отопительному п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ериоду в срок до 15 октября 2018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5D4705" w:rsidRDefault="005D4705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ресурсоснабжающими организациями, потребителями коммунальных услуг обеспечить выполнение требований, установленных Федеральным законом от 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5D4705" w:rsidRPr="005D4705" w:rsidRDefault="00E53862" w:rsidP="005D4705">
      <w:pPr>
        <w:numPr>
          <w:ilvl w:val="0"/>
          <w:numId w:val="3"/>
        </w:numPr>
        <w:spacing w:after="62" w:line="251" w:lineRule="auto"/>
        <w:ind w:right="12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25 августа 2018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 сведения об обеспеченности населения твердым топливом:</w:t>
      </w:r>
    </w:p>
    <w:p w:rsidR="005D4705" w:rsidRPr="005D4705" w:rsidRDefault="00E53862" w:rsidP="00E53862">
      <w:pPr>
        <w:numPr>
          <w:ilvl w:val="0"/>
          <w:numId w:val="3"/>
        </w:numPr>
        <w:spacing w:after="0" w:line="0" w:lineRule="atLeast"/>
        <w:ind w:left="0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28 августа 2018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по приведению в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адлежащее техническое состояние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внутридомовых инженерных систем многоквартирных домов с обязательным </w:t>
      </w:r>
      <w:r w:rsidR="005D4705"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 паспортов готовности на каждый многоквартирный дом. Обратить особое внимание на наличие договоров на обслуживание внутридомовых систем (газовых, электрических, вентиляционных);</w:t>
      </w:r>
    </w:p>
    <w:p w:rsidR="005D4705" w:rsidRPr="005D4705" w:rsidRDefault="000552BF" w:rsidP="00180D08">
      <w:pPr>
        <w:spacing w:after="0" w:line="21" w:lineRule="atLeast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9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организовать подготовку специальной техники по уборке и расчистке снега, создать необходимые запасы </w:t>
      </w:r>
      <w:proofErr w:type="spell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0552BF" w:rsidRDefault="000552BF" w:rsidP="000552BF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представить до 3 сентября 2018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в районную межведомственную комиссию паспорта готовности поселений по форме, согласно приложению № 3 к настоящему постановлению;</w:t>
      </w:r>
    </w:p>
    <w:p w:rsidR="005D4705" w:rsidRPr="00A60671" w:rsidRDefault="000552BF" w:rsidP="000552BF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11)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работу по пропаганде среди населения </w:t>
      </w:r>
      <w:proofErr w:type="gram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установки приборов учета расхода</w:t>
      </w:r>
      <w:proofErr w:type="gram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энергоресурсов, а также утепления оконных</w:t>
      </w:r>
      <w:r w:rsidR="005D4705" w:rsidRPr="00A60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дверных проемов, входных дверей в подъездах в целях энергосбережения.</w:t>
      </w:r>
    </w:p>
    <w:p w:rsidR="005D4705" w:rsidRPr="005D4705" w:rsidRDefault="005D4705" w:rsidP="005D4705">
      <w:pPr>
        <w:numPr>
          <w:ilvl w:val="0"/>
          <w:numId w:val="5"/>
        </w:numPr>
        <w:spacing w:after="0" w:line="0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Начальнику общего отдела (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Бедакова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официально разместить настоящее постановление на официальном сайте администрации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5D4705" w:rsidRPr="005D4705" w:rsidRDefault="005D4705" w:rsidP="005D4705">
      <w:pPr>
        <w:numPr>
          <w:ilvl w:val="0"/>
          <w:numId w:val="5"/>
        </w:numPr>
        <w:spacing w:after="0" w:line="0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Темрюкского района Н.Д. Шевченко.</w:t>
      </w:r>
    </w:p>
    <w:p w:rsidR="005D4705" w:rsidRPr="005D4705" w:rsidRDefault="005D4705" w:rsidP="005D4705">
      <w:pPr>
        <w:numPr>
          <w:ilvl w:val="0"/>
          <w:numId w:val="5"/>
        </w:numPr>
        <w:spacing w:after="0" w:line="4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5D4705" w:rsidRDefault="005D4705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Pr="005D4705" w:rsidRDefault="00C5101B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489454239"/>
      <w:r w:rsidRPr="000552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52BF">
        <w:rPr>
          <w:rFonts w:ascii="Times New Roman" w:hAnsi="Times New Roman" w:cs="Times New Roman"/>
          <w:sz w:val="28"/>
          <w:szCs w:val="28"/>
        </w:rPr>
        <w:t>Вышестеблиевскогосельского</w:t>
      </w:r>
      <w:proofErr w:type="spellEnd"/>
    </w:p>
    <w:p w:rsidR="000552BF" w:rsidRP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46C5B" w:rsidRPr="000552BF" w:rsidRDefault="00546C5B" w:rsidP="000552B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9997"/>
      </w:tblGrid>
      <w:tr w:rsidR="00DE7113" w:rsidRPr="00DE7113" w:rsidTr="00DD1157">
        <w:tc>
          <w:tcPr>
            <w:tcW w:w="4927" w:type="dxa"/>
          </w:tcPr>
          <w:p w:rsidR="00DE7113" w:rsidRPr="00DE7113" w:rsidRDefault="00DE7113" w:rsidP="00DE711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9997"/>
      </w:tblGrid>
      <w:tr w:rsidR="00CE5027" w:rsidRPr="005D4705" w:rsidTr="00DD1157">
        <w:tc>
          <w:tcPr>
            <w:tcW w:w="4927" w:type="dxa"/>
          </w:tcPr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                                                 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к постановлению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администрации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  <w:proofErr w:type="spellEnd"/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сельского поселения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Темрюкского района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от 19.06.2018г. № 104</w:t>
            </w:r>
          </w:p>
          <w:p w:rsidR="00CE5027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027" w:rsidRPr="005D4705" w:rsidRDefault="00CE5027" w:rsidP="00DD1157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027" w:rsidRDefault="00CE5027" w:rsidP="00DE7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27" w:rsidRDefault="00CE5027" w:rsidP="00DE7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27" w:rsidRDefault="00CE5027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27" w:rsidRPr="005D4705" w:rsidRDefault="00CE5027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27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координации хода подготовки жилищно-коммунального хозяйства и объектов социальной сферы </w:t>
      </w:r>
      <w:proofErr w:type="spellStart"/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Темрюкского ра</w:t>
      </w:r>
      <w:r w:rsidR="00B04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в осенне-зимний период 2018-2019</w:t>
      </w: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5D4705" w:rsidRDefault="005D4705" w:rsidP="00DD11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5D4705" w:rsidP="00DD1157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</w:p>
    <w:p w:rsidR="00FD51B7" w:rsidRPr="005D4705" w:rsidRDefault="005D4705" w:rsidP="00FD51B7">
      <w:pPr>
        <w:spacing w:after="0" w:line="240" w:lineRule="auto"/>
        <w:ind w:left="4395" w:hanging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Пантелей    Константинович  поселения Т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емрюкского района,          </w:t>
      </w:r>
      <w:r w:rsidR="00FD51B7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5D4705" w:rsidRPr="005D4705" w:rsidRDefault="005D4705" w:rsidP="00FD51B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Шевченко                             </w:t>
      </w:r>
      <w:proofErr w:type="gram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CF5F4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Дмитриевич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района,</w:t>
      </w: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комиссии;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FD51B7" w:rsidRDefault="00FD51B7" w:rsidP="00FD51B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</w:t>
      </w:r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Мельник  - директор </w:t>
      </w:r>
      <w:proofErr w:type="gramStart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</w:t>
      </w:r>
    </w:p>
    <w:p w:rsidR="005D4705" w:rsidRPr="005D4705" w:rsidRDefault="005D4705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Леонидовна                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«Производственно-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эксплуатационный центр»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района;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- </w:t>
      </w:r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</w:t>
      </w:r>
      <w:proofErr w:type="gramStart"/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имущественных</w:t>
      </w:r>
      <w:proofErr w:type="gramEnd"/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 Валерьевич                    </w:t>
      </w:r>
      <w:r w:rsidRPr="005D47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отношений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района;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Нечай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 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унитарного</w:t>
      </w:r>
    </w:p>
    <w:p w:rsidR="005D4705" w:rsidRDefault="005D4705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Васильевич           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ЖКХ-Комфорт»;</w:t>
      </w:r>
    </w:p>
    <w:p w:rsidR="004E58FB" w:rsidRPr="005D4705" w:rsidRDefault="004E58FB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B7" w:rsidRDefault="005D4705" w:rsidP="00FD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Пряников                                -  эксперт (по социальным вопросам)</w:t>
      </w:r>
    </w:p>
    <w:p w:rsidR="004E58FB" w:rsidRPr="005D4705" w:rsidRDefault="00DD1157" w:rsidP="004E5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</w:t>
      </w:r>
      <w:r w:rsid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района;</w:t>
      </w:r>
    </w:p>
    <w:p w:rsidR="004E58FB" w:rsidRPr="005D4705" w:rsidRDefault="004E58FB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5D4705" w:rsidP="004E58F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Журавл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                          -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муниципального бюджетного</w:t>
      </w:r>
    </w:p>
    <w:p w:rsidR="005D4705" w:rsidRPr="005D4705" w:rsidRDefault="005D4705" w:rsidP="00DD115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 Владимировна                  учреждения культуры «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Вышестеблиевская</w:t>
      </w:r>
      <w:proofErr w:type="spellEnd"/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клубная система»;</w:t>
      </w:r>
    </w:p>
    <w:p w:rsidR="00FB25A2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DD1157" w:rsidRDefault="00DD1157" w:rsidP="00DD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</w:t>
      </w:r>
      <w:proofErr w:type="spellStart"/>
      <w:r w:rsidR="005D4705" w:rsidRP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5D4705" w:rsidRP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вопросам</w:t>
      </w:r>
    </w:p>
    <w:p w:rsidR="005D4705" w:rsidRPr="005D4705" w:rsidRDefault="00FB25A2" w:rsidP="00DD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Темрюкского района;</w:t>
      </w: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F8" w:rsidRDefault="003A1EF8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5A2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13" w:rsidRDefault="00DE7113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spellStart"/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proofErr w:type="spellEnd"/>
    </w:p>
    <w:p w:rsidR="005D4705" w:rsidRPr="005D4705" w:rsidRDefault="005D4705" w:rsidP="00FD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5D4705" w:rsidRDefault="005D4705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 w:rsidP="00DD1157">
      <w:pPr>
        <w:jc w:val="center"/>
      </w:pPr>
    </w:p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/>
    <w:p w:rsidR="00FB25A2" w:rsidRDefault="00FB25A2" w:rsidP="00FB25A2"/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FB25A2" w:rsidRPr="005D4705" w:rsidTr="00321AD5">
        <w:tc>
          <w:tcPr>
            <w:tcW w:w="5070" w:type="dxa"/>
          </w:tcPr>
          <w:p w:rsidR="00FB25A2" w:rsidRPr="005D4705" w:rsidRDefault="00FB25A2" w:rsidP="00321AD5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6764C" w:rsidRDefault="00FB25A2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6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  <w:proofErr w:type="spellEnd"/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FB25A2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19.06.2018г. № 104</w:t>
            </w:r>
          </w:p>
          <w:p w:rsidR="00E6764C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64C" w:rsidRPr="005D4705" w:rsidRDefault="00E6764C" w:rsidP="00E6764C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5A2" w:rsidRDefault="00FB25A2" w:rsidP="00FB25A2">
      <w:pPr>
        <w:spacing w:after="0"/>
      </w:pP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B25A2" w:rsidRP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координации хода и подготовки жилищно-коммунального комплекса и объектов социальной сферы</w:t>
      </w:r>
    </w:p>
    <w:p w:rsidR="00FB25A2" w:rsidRDefault="00FB25A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B25A2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 ра</w:t>
      </w:r>
      <w:r w:rsidR="00B0499D">
        <w:rPr>
          <w:rFonts w:ascii="Times New Roman" w:hAnsi="Times New Roman" w:cs="Times New Roman"/>
          <w:sz w:val="28"/>
          <w:szCs w:val="28"/>
        </w:rPr>
        <w:t>боте в осенне-зимний период 2018-2019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2FB2" w:rsidRDefault="00C02FB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FB2" w:rsidRDefault="00C02FB2" w:rsidP="00C02FB2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EF8" w:rsidRDefault="003A1EF8" w:rsidP="003A1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2FB2" w:rsidRPr="007A7502" w:rsidRDefault="00C02FB2" w:rsidP="007A7502">
      <w:pPr>
        <w:pStyle w:val="a3"/>
        <w:numPr>
          <w:ilvl w:val="1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координации хода жилищно-коммунального комплекса и объектов социальной сферы </w:t>
      </w:r>
      <w:proofErr w:type="spellStart"/>
      <w:r w:rsidRPr="007A750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7A750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524F8" w:rsidRPr="007A7502"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Pr="007A7502">
        <w:rPr>
          <w:rFonts w:ascii="Times New Roman" w:hAnsi="Times New Roman" w:cs="Times New Roman"/>
          <w:sz w:val="28"/>
          <w:szCs w:val="28"/>
        </w:rPr>
        <w:t xml:space="preserve"> района к работе в осенне-зимний </w:t>
      </w:r>
      <w:r w:rsidR="00D524F8" w:rsidRPr="007A7502">
        <w:rPr>
          <w:rFonts w:ascii="Times New Roman" w:hAnsi="Times New Roman" w:cs="Times New Roman"/>
          <w:sz w:val="28"/>
          <w:szCs w:val="28"/>
        </w:rPr>
        <w:t>период (</w:t>
      </w:r>
      <w:r w:rsidRPr="007A7502">
        <w:rPr>
          <w:rFonts w:ascii="Times New Roman" w:hAnsi="Times New Roman" w:cs="Times New Roman"/>
          <w:sz w:val="28"/>
          <w:szCs w:val="28"/>
        </w:rPr>
        <w:t xml:space="preserve">далее по тексту – комиссия) формируется в составе председателя, </w:t>
      </w:r>
      <w:bookmarkStart w:id="2" w:name="_Hlk489454956"/>
      <w:r w:rsidRPr="007A7502">
        <w:rPr>
          <w:rFonts w:ascii="Times New Roman" w:hAnsi="Times New Roman" w:cs="Times New Roman"/>
          <w:sz w:val="28"/>
          <w:szCs w:val="28"/>
        </w:rPr>
        <w:t>заместителя председателя, секретаря и членов комиссии</w:t>
      </w:r>
      <w:bookmarkEnd w:id="2"/>
      <w:r w:rsidRPr="007A7502">
        <w:rPr>
          <w:rFonts w:ascii="Times New Roman" w:hAnsi="Times New Roman" w:cs="Times New Roman"/>
          <w:sz w:val="28"/>
          <w:szCs w:val="28"/>
        </w:rPr>
        <w:t xml:space="preserve">. Председатель, заместителя председателя и ответственный секретарь комиссии назначаются из числа лиц, замещающих муниципальные должности муниципальной службы. Численный и персональный </w:t>
      </w:r>
      <w:r w:rsidR="006538AD" w:rsidRPr="007A7502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proofErr w:type="spellStart"/>
      <w:r w:rsidR="006538AD" w:rsidRPr="007A750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6538AD" w:rsidRPr="007A75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38AD" w:rsidRPr="007A7502" w:rsidRDefault="006538AD" w:rsidP="007A7502">
      <w:pPr>
        <w:pStyle w:val="a3"/>
        <w:numPr>
          <w:ilvl w:val="1"/>
          <w:numId w:val="17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действующими федеральными и краевыми законами, указами Президента и постановлениями правительства Российской Федерации, решениями Совета муниципального образования Темрюкский район, постановлениями и распоряжениями администрации муниципального образования Темрюкский район настоящим положением.</w:t>
      </w:r>
    </w:p>
    <w:p w:rsidR="006538AD" w:rsidRDefault="006538AD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3A1EF8" w:rsidRPr="003A1EF8" w:rsidRDefault="003A1EF8" w:rsidP="003A1EF8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Pr="003A1EF8" w:rsidRDefault="003A1EF8" w:rsidP="003A1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3A1EF8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права комиссии.</w:t>
      </w:r>
    </w:p>
    <w:p w:rsidR="00151F39" w:rsidRDefault="00151F39" w:rsidP="00151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AD5" w:rsidRPr="007A7502" w:rsidRDefault="00151F39" w:rsidP="007A7502">
      <w:pPr>
        <w:pStyle w:val="a3"/>
        <w:numPr>
          <w:ilvl w:val="1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 координация хода подковки к работе жилищно-коммунального комплекса и объектов социальной сферы в зимний период и обеспечение своевременного и </w:t>
      </w:r>
      <w:r w:rsidRPr="007A7502">
        <w:rPr>
          <w:rFonts w:ascii="Times New Roman" w:hAnsi="Times New Roman" w:cs="Times New Roman"/>
          <w:sz w:val="28"/>
          <w:szCs w:val="28"/>
        </w:rPr>
        <w:lastRenderedPageBreak/>
        <w:t>качественного выполнения намеченных мероприятий по обеспечению устойчивой работы в осенне-зимний период.</w:t>
      </w:r>
    </w:p>
    <w:p w:rsidR="00151F39" w:rsidRPr="007A7502" w:rsidRDefault="00151F39" w:rsidP="007A7502">
      <w:pPr>
        <w:pStyle w:val="a3"/>
        <w:numPr>
          <w:ilvl w:val="1"/>
          <w:numId w:val="10"/>
        </w:numPr>
        <w:spacing w:after="0"/>
        <w:ind w:left="567" w:firstLine="51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 Для обеспечения указанных задач комиссия вправе: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апрашивать от организаций, задействованных в подготовке объектов жилищно-коммунального комплекса и социальной сферы Темрюкского райо</w:t>
      </w:r>
      <w:r w:rsidR="00B0499D">
        <w:rPr>
          <w:rFonts w:ascii="Times New Roman" w:hAnsi="Times New Roman" w:cs="Times New Roman"/>
          <w:sz w:val="28"/>
          <w:szCs w:val="28"/>
        </w:rPr>
        <w:t>на к осенне-зимнему периоду 2018 – 2019</w:t>
      </w:r>
      <w:r w:rsidR="00151F39">
        <w:rPr>
          <w:rFonts w:ascii="Times New Roman" w:hAnsi="Times New Roman" w:cs="Times New Roman"/>
          <w:sz w:val="28"/>
          <w:szCs w:val="28"/>
        </w:rPr>
        <w:t xml:space="preserve"> годов, необходимые сведения по рассматриваемым вопросам;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F39">
        <w:rPr>
          <w:rFonts w:ascii="Times New Roman" w:hAnsi="Times New Roman" w:cs="Times New Roman"/>
          <w:sz w:val="28"/>
          <w:szCs w:val="28"/>
        </w:rPr>
        <w:t>риглашать должностных лиц для получения необходимых сведений по рассматриваемым вопросам;</w:t>
      </w:r>
    </w:p>
    <w:p w:rsidR="00151F39" w:rsidRDefault="007A7502" w:rsidP="007A7502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аслушивать отчеты всех предприятий, городского и сельских поселений Темрюкского района о выполняемых мероприятиях по подготовке к работе в осенне-зимний период.</w:t>
      </w:r>
    </w:p>
    <w:p w:rsidR="00151F39" w:rsidRDefault="00151F39" w:rsidP="00151F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комиссии.</w:t>
      </w:r>
    </w:p>
    <w:p w:rsidR="00151F39" w:rsidRDefault="00151F39" w:rsidP="00151F3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7A7502" w:rsidRDefault="00151F39" w:rsidP="007A7502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3.1 </w:t>
      </w:r>
      <w:r w:rsidR="00BF5573" w:rsidRPr="007A7502">
        <w:rPr>
          <w:rFonts w:ascii="Times New Roman" w:hAnsi="Times New Roman" w:cs="Times New Roman"/>
          <w:sz w:val="28"/>
          <w:szCs w:val="28"/>
        </w:rPr>
        <w:t>Все члены комиссии пользуются равными правами, участвуют в работе комиссии без права замены.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3.2 Заседания комиссии проводятся по мере необходимости, в период проведения подготовительных работ к осенне-зимнему периоду – не реже двух раз в месяц.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3.3 Заседаниями комиссии руководит председатель комиссии, в его отсутствие – заместитель председателя комиссии.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3.4 Заседание комиссии правомочно если на нем присутствует более половины членов комиссии.</w:t>
      </w:r>
    </w:p>
    <w:p w:rsidR="00BF5573" w:rsidRPr="007A7502" w:rsidRDefault="00BF5573" w:rsidP="007A7502">
      <w:pPr>
        <w:tabs>
          <w:tab w:val="left" w:pos="567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3.5 Решение принимается большинством голосов присутствующих на заседании членов комиссии. При равном количестве голосов право решающего голоса принадлежит председателю комиссии, при его отсутствии - заместителю председателя комиссии.</w:t>
      </w:r>
    </w:p>
    <w:p w:rsidR="00BF5573" w:rsidRPr="007A7502" w:rsidRDefault="00BF5573" w:rsidP="007A750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3.6 Оповещение членов комиссии о времени и месте проведения заседаний, а также оформление протоколов заседаний осуществляется секретарем комиссии.</w:t>
      </w:r>
    </w:p>
    <w:p w:rsidR="00BF5573" w:rsidRP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BF5573" w:rsidRDefault="00BF5573" w:rsidP="00BF5573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573">
        <w:rPr>
          <w:rFonts w:ascii="Times New Roman" w:hAnsi="Times New Roman" w:cs="Times New Roman"/>
          <w:sz w:val="28"/>
          <w:szCs w:val="28"/>
        </w:rPr>
        <w:t>Заключительный положения.</w:t>
      </w:r>
    </w:p>
    <w:p w:rsidR="00BF5573" w:rsidRDefault="00BF5573" w:rsidP="00BF557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573" w:rsidRPr="007A7502" w:rsidRDefault="007A7502" w:rsidP="007A7502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321AD5" w:rsidRPr="007A7502">
        <w:rPr>
          <w:rFonts w:ascii="Times New Roman" w:hAnsi="Times New Roman" w:cs="Times New Roman"/>
          <w:sz w:val="28"/>
          <w:szCs w:val="28"/>
        </w:rPr>
        <w:t>вносится постановлением</w:t>
      </w:r>
      <w:r w:rsidR="00BF5573" w:rsidRPr="007A750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район.</w:t>
      </w:r>
    </w:p>
    <w:p w:rsidR="007A7502" w:rsidRDefault="007A7502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EF8" w:rsidRDefault="003A1EF8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113" w:rsidRDefault="00DE7113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21AD5" w:rsidRPr="00321AD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321AD5" w:rsidRPr="00321AD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151F39" w:rsidRPr="007A7502" w:rsidRDefault="00321AD5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Н.Д. Шевченко</w:t>
      </w:r>
    </w:p>
    <w:sectPr w:rsidR="00151F39" w:rsidRPr="007A7502" w:rsidSect="0087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A8FE9964"/>
    <w:lvl w:ilvl="0" w:tplc="14FECC6C">
      <w:start w:val="7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7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7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7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C2"/>
    <w:rsid w:val="00054BC6"/>
    <w:rsid w:val="000552BF"/>
    <w:rsid w:val="000E7E02"/>
    <w:rsid w:val="00151F39"/>
    <w:rsid w:val="00180D08"/>
    <w:rsid w:val="001B45D9"/>
    <w:rsid w:val="00321AD5"/>
    <w:rsid w:val="003A1EF8"/>
    <w:rsid w:val="003E140C"/>
    <w:rsid w:val="003E417E"/>
    <w:rsid w:val="00493D8F"/>
    <w:rsid w:val="004E58FB"/>
    <w:rsid w:val="00546C5B"/>
    <w:rsid w:val="005519CA"/>
    <w:rsid w:val="005D4705"/>
    <w:rsid w:val="006538AD"/>
    <w:rsid w:val="007A7502"/>
    <w:rsid w:val="0087682A"/>
    <w:rsid w:val="00971586"/>
    <w:rsid w:val="009817AA"/>
    <w:rsid w:val="00A60671"/>
    <w:rsid w:val="00A84B22"/>
    <w:rsid w:val="00B0499D"/>
    <w:rsid w:val="00B07AC2"/>
    <w:rsid w:val="00BF5573"/>
    <w:rsid w:val="00C02FB2"/>
    <w:rsid w:val="00C5101B"/>
    <w:rsid w:val="00C833E6"/>
    <w:rsid w:val="00CB2373"/>
    <w:rsid w:val="00CD6052"/>
    <w:rsid w:val="00CE5027"/>
    <w:rsid w:val="00CF5F45"/>
    <w:rsid w:val="00D4475B"/>
    <w:rsid w:val="00D524F8"/>
    <w:rsid w:val="00DD1157"/>
    <w:rsid w:val="00DE7113"/>
    <w:rsid w:val="00E44B99"/>
    <w:rsid w:val="00E53862"/>
    <w:rsid w:val="00E6764C"/>
    <w:rsid w:val="00E67D05"/>
    <w:rsid w:val="00EF0255"/>
    <w:rsid w:val="00F15D93"/>
    <w:rsid w:val="00FB25A2"/>
    <w:rsid w:val="00FB6C38"/>
    <w:rsid w:val="00FD51B7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DA5B-4112-45BF-8D1D-DEC35EAF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28</cp:revision>
  <cp:lastPrinted>2018-06-19T10:46:00Z</cp:lastPrinted>
  <dcterms:created xsi:type="dcterms:W3CDTF">2017-08-02T13:15:00Z</dcterms:created>
  <dcterms:modified xsi:type="dcterms:W3CDTF">2018-06-22T13:00:00Z</dcterms:modified>
</cp:coreProperties>
</file>