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A0" w:rsidRDefault="002E714B">
      <w:pPr>
        <w:pStyle w:val="2"/>
        <w:framePr w:h="278" w:wrap="notBeside" w:vAnchor="text" w:hAnchor="margin" w:x="48" w:y="5379"/>
        <w:shd w:val="clear" w:color="auto" w:fill="auto"/>
        <w:tabs>
          <w:tab w:val="left" w:pos="7254"/>
        </w:tabs>
        <w:spacing w:after="0" w:line="270" w:lineRule="exact"/>
        <w:ind w:left="-40"/>
        <w:jc w:val="left"/>
      </w:pPr>
      <w:proofErr w:type="spellStart"/>
      <w:r>
        <w:t>Сухорада</w:t>
      </w:r>
      <w:proofErr w:type="spellEnd"/>
    </w:p>
    <w:p w:rsidR="00C30AA0" w:rsidRDefault="002E714B">
      <w:pPr>
        <w:pStyle w:val="11"/>
        <w:keepNext/>
        <w:keepLines/>
        <w:shd w:val="clear" w:color="auto" w:fill="auto"/>
        <w:spacing w:after="0" w:line="270" w:lineRule="exact"/>
        <w:ind w:left="1460"/>
      </w:pPr>
      <w:bookmarkStart w:id="0" w:name="bookmark0"/>
      <w:r>
        <w:t>МЕРЫ ПОЖАРНОЙ БЕЗОПАСНОСТИ ПРИ ОТДЫХЕ</w:t>
      </w:r>
      <w:bookmarkEnd w:id="0"/>
    </w:p>
    <w:p w:rsidR="00C30AA0" w:rsidRDefault="002E714B">
      <w:pPr>
        <w:pStyle w:val="11"/>
        <w:keepNext/>
        <w:keepLines/>
        <w:shd w:val="clear" w:color="auto" w:fill="auto"/>
        <w:spacing w:after="248" w:line="270" w:lineRule="exact"/>
        <w:ind w:left="4080"/>
      </w:pPr>
      <w:bookmarkStart w:id="1" w:name="bookmark1"/>
      <w:r>
        <w:t>НА ПРИРОДЕ!</w:t>
      </w:r>
      <w:bookmarkEnd w:id="1"/>
    </w:p>
    <w:p w:rsidR="00C30AA0" w:rsidRDefault="002E714B">
      <w:pPr>
        <w:pStyle w:val="2"/>
        <w:shd w:val="clear" w:color="auto" w:fill="auto"/>
        <w:spacing w:after="0" w:line="320" w:lineRule="exact"/>
        <w:ind w:left="20" w:right="20" w:firstLine="560"/>
        <w:jc w:val="both"/>
      </w:pPr>
      <w:r>
        <w:t xml:space="preserve">Отдел надзорной деятельности и профилактической работы Темрюкского района УНД и </w:t>
      </w:r>
      <w:proofErr w:type="gramStart"/>
      <w:r>
        <w:t>ПР</w:t>
      </w:r>
      <w:proofErr w:type="gramEnd"/>
      <w:r>
        <w:t xml:space="preserve"> Главного управления МЧС России по Краснодарскому краю обращается к жителям и гостям района с просьбой неукоснительно соблюдать меры пожарной безопасности при пос</w:t>
      </w:r>
      <w:r>
        <w:t>ещении природных массивов:</w:t>
      </w:r>
    </w:p>
    <w:p w:rsidR="00C30AA0" w:rsidRDefault="002E714B">
      <w:pPr>
        <w:pStyle w:val="2"/>
        <w:numPr>
          <w:ilvl w:val="0"/>
          <w:numId w:val="1"/>
        </w:numPr>
        <w:shd w:val="clear" w:color="auto" w:fill="auto"/>
        <w:tabs>
          <w:tab w:val="left" w:pos="1420"/>
        </w:tabs>
        <w:spacing w:after="0" w:line="320" w:lineRule="exact"/>
        <w:ind w:left="20" w:right="20" w:firstLine="560"/>
        <w:jc w:val="both"/>
      </w:pPr>
      <w:r>
        <w:t>Не бросайте горящие спички и окурки, не курите и не пользуйтесь открытым огнем вблизи сухой травы, камыша, участках леса подвергшихся ветровалу, бурелому, на лесосеках неочищенных от порубочных остатков, это может привести к во</w:t>
      </w:r>
      <w:r>
        <w:t>зникновению пожара.</w:t>
      </w:r>
    </w:p>
    <w:p w:rsidR="00C30AA0" w:rsidRDefault="002E714B">
      <w:pPr>
        <w:pStyle w:val="2"/>
        <w:numPr>
          <w:ilvl w:val="0"/>
          <w:numId w:val="1"/>
        </w:numPr>
        <w:shd w:val="clear" w:color="auto" w:fill="auto"/>
        <w:tabs>
          <w:tab w:val="left" w:pos="1424"/>
        </w:tabs>
        <w:spacing w:after="0" w:line="320" w:lineRule="exact"/>
        <w:ind w:left="20" w:right="20" w:firstLine="560"/>
        <w:jc w:val="both"/>
      </w:pPr>
      <w:r>
        <w:t xml:space="preserve">Разводить костер разрешается только на открытых, специально оборудованных местах, окружив его минерализованной полосой не менее 0,5 м. По истечении необходимости костер должен </w:t>
      </w:r>
      <w:proofErr w:type="gramStart"/>
      <w:r>
        <w:t>быть</w:t>
      </w:r>
      <w:proofErr w:type="gramEnd"/>
      <w:r>
        <w:t xml:space="preserve"> залит водой или засыпан землей.</w:t>
      </w:r>
    </w:p>
    <w:p w:rsidR="00C30AA0" w:rsidRDefault="002E714B" w:rsidP="009F4274">
      <w:pPr>
        <w:pStyle w:val="2"/>
        <w:numPr>
          <w:ilvl w:val="0"/>
          <w:numId w:val="1"/>
        </w:numPr>
        <w:shd w:val="clear" w:color="auto" w:fill="auto"/>
        <w:tabs>
          <w:tab w:val="left" w:pos="1428"/>
        </w:tabs>
        <w:spacing w:after="0" w:line="320" w:lineRule="exact"/>
        <w:ind w:left="20" w:right="20" w:firstLine="560"/>
        <w:jc w:val="both"/>
      </w:pPr>
      <w:r>
        <w:t>Заметив начинающийс</w:t>
      </w:r>
      <w:r>
        <w:t xml:space="preserve">я </w:t>
      </w:r>
      <w:proofErr w:type="gramStart"/>
      <w:r>
        <w:t>пожар</w:t>
      </w:r>
      <w:proofErr w:type="gramEnd"/>
      <w:r>
        <w:t xml:space="preserve"> незамедлительно сообщите об этом по телефону</w:t>
      </w:r>
      <w:r>
        <w:rPr>
          <w:rStyle w:val="13pt"/>
        </w:rPr>
        <w:t xml:space="preserve"> «101»</w:t>
      </w:r>
      <w:r>
        <w:t xml:space="preserve"> или</w:t>
      </w:r>
      <w:r>
        <w:rPr>
          <w:rStyle w:val="13pt"/>
        </w:rPr>
        <w:t xml:space="preserve"> «112»</w:t>
      </w:r>
      <w:r>
        <w:t xml:space="preserve"> в пожарную охрану или администрацию сельского поселения.</w:t>
      </w:r>
    </w:p>
    <w:p w:rsidR="00C30AA0" w:rsidRDefault="002E714B" w:rsidP="009F4274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0" w:line="320" w:lineRule="exact"/>
        <w:ind w:left="20" w:right="20" w:firstLine="560"/>
        <w:jc w:val="both"/>
      </w:pPr>
      <w:r>
        <w:t xml:space="preserve">Если Вы </w:t>
      </w:r>
      <w:proofErr w:type="gramStart"/>
      <w:r>
        <w:t>оказались вблизи очага пожара в лесу и у Вас нет</w:t>
      </w:r>
      <w:proofErr w:type="gramEnd"/>
      <w:r>
        <w:t xml:space="preserve"> возможности локализовать пожар находящихся вблизи людей необходимо вывести из опасной зоны, выходить надо быстро перпендикулярно к направлению движения огня.</w:t>
      </w:r>
    </w:p>
    <w:p w:rsidR="00C30AA0" w:rsidRDefault="00C30AA0">
      <w:pPr>
        <w:framePr w:w="2970" w:h="1742" w:wrap="around" w:vAnchor="text" w:hAnchor="margin" w:x="4344" w:y="5142"/>
        <w:rPr>
          <w:sz w:val="0"/>
          <w:szCs w:val="0"/>
        </w:rPr>
      </w:pPr>
    </w:p>
    <w:p w:rsidR="00C30AA0" w:rsidRPr="009F4274" w:rsidRDefault="00C30AA0">
      <w:pPr>
        <w:pStyle w:val="a6"/>
        <w:framePr w:w="1724" w:h="277" w:wrap="around" w:vAnchor="text" w:hAnchor="margin" w:x="7411" w:y="5747"/>
        <w:shd w:val="clear" w:color="auto" w:fill="auto"/>
        <w:spacing w:line="270" w:lineRule="exact"/>
        <w:rPr>
          <w:lang w:val="ru-RU"/>
        </w:rPr>
      </w:pPr>
    </w:p>
    <w:p w:rsidR="00C30AA0" w:rsidRDefault="002E714B">
      <w:pPr>
        <w:pStyle w:val="2"/>
        <w:shd w:val="clear" w:color="auto" w:fill="auto"/>
        <w:spacing w:after="640" w:line="320" w:lineRule="exact"/>
        <w:ind w:left="20" w:right="20" w:firstLine="560"/>
        <w:jc w:val="both"/>
      </w:pPr>
      <w:r>
        <w:t xml:space="preserve">Напоминаем, что за нарушение требований пожарной безопасности предусмотрена административная ответственность согласно </w:t>
      </w:r>
      <w:proofErr w:type="gramStart"/>
      <w:r>
        <w:t>ч</w:t>
      </w:r>
      <w:proofErr w:type="gramEnd"/>
      <w:r>
        <w:t xml:space="preserve">. 1 ст. 20.4 </w:t>
      </w:r>
      <w:proofErr w:type="spellStart"/>
      <w:r>
        <w:t>КоАП</w:t>
      </w:r>
      <w:proofErr w:type="spellEnd"/>
      <w:r>
        <w:t xml:space="preserve"> РФ. </w:t>
      </w:r>
      <w:proofErr w:type="gramStart"/>
      <w:r>
        <w:t xml:space="preserve">А при введении особого противопожарного режима действует </w:t>
      </w:r>
      <w:r>
        <w:t>ч. 2 ст. 20.4 Кодекса Российской Федерации об административных правонарушениях, в соответствии с которой за нарушение требований пожарной безопасности, совершенные в условиях особого противопожарного режима, - предусмотрена административная ответственность</w:t>
      </w:r>
      <w:r>
        <w:t xml:space="preserve"> в виде штрафа на граждан в размере от двух тысяч до четырех тысяч рублей; на должностных лиц - от пятнадцати тысяч до тридцати тысяч рублей;</w:t>
      </w:r>
      <w:proofErr w:type="gramEnd"/>
      <w:r>
        <w:t xml:space="preserve"> на юридических лиц - от четырехсот тысяч до пятисот тысяч рублей.</w:t>
      </w:r>
    </w:p>
    <w:p w:rsidR="009F4274" w:rsidRPr="009F4274" w:rsidRDefault="009F4274" w:rsidP="009F4274">
      <w:pPr>
        <w:pStyle w:val="30"/>
        <w:framePr w:w="1217" w:h="453" w:wrap="notBeside" w:vAnchor="text" w:hAnchor="page" w:x="2701" w:y="1389"/>
        <w:shd w:val="clear" w:color="auto" w:fill="auto"/>
        <w:spacing w:before="0" w:line="227" w:lineRule="exact"/>
        <w:ind w:right="40"/>
        <w:jc w:val="both"/>
        <w:rPr>
          <w:lang w:val="ru-RU"/>
        </w:rPr>
      </w:pPr>
    </w:p>
    <w:p w:rsidR="00C30AA0" w:rsidRDefault="00C30AA0">
      <w:pPr>
        <w:pStyle w:val="40"/>
        <w:shd w:val="clear" w:color="auto" w:fill="auto"/>
        <w:spacing w:line="250" w:lineRule="exact"/>
        <w:ind w:left="20"/>
      </w:pPr>
    </w:p>
    <w:sectPr w:rsidR="00C30AA0" w:rsidSect="00C30AA0">
      <w:type w:val="continuous"/>
      <w:pgSz w:w="11905" w:h="16837"/>
      <w:pgMar w:top="1855" w:right="555" w:bottom="901" w:left="19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14B" w:rsidRDefault="002E714B" w:rsidP="00C30AA0">
      <w:r>
        <w:separator/>
      </w:r>
    </w:p>
  </w:endnote>
  <w:endnote w:type="continuationSeparator" w:id="0">
    <w:p w:rsidR="002E714B" w:rsidRDefault="002E714B" w:rsidP="00C30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14B" w:rsidRDefault="002E714B"/>
  </w:footnote>
  <w:footnote w:type="continuationSeparator" w:id="0">
    <w:p w:rsidR="002E714B" w:rsidRDefault="002E71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4E13"/>
    <w:multiLevelType w:val="multilevel"/>
    <w:tmpl w:val="18A4B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30AA0"/>
    <w:rsid w:val="002E714B"/>
    <w:rsid w:val="009F4274"/>
    <w:rsid w:val="00C3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A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AA0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C30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C30AA0"/>
    <w:rPr>
      <w:u w:val="single"/>
    </w:rPr>
  </w:style>
  <w:style w:type="character" w:customStyle="1" w:styleId="20">
    <w:name w:val="Основной текст (2)_"/>
    <w:basedOn w:val="a0"/>
    <w:link w:val="21"/>
    <w:rsid w:val="00C30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15pt">
    <w:name w:val="Основной текст (2) + 11;5 pt"/>
    <w:basedOn w:val="20"/>
    <w:rsid w:val="00C30AA0"/>
    <w:rPr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C30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8pt">
    <w:name w:val="Основной текст (3) + 8 pt"/>
    <w:basedOn w:val="3"/>
    <w:rsid w:val="00C30AA0"/>
    <w:rPr>
      <w:spacing w:val="0"/>
      <w:sz w:val="16"/>
      <w:szCs w:val="16"/>
    </w:rPr>
  </w:style>
  <w:style w:type="character" w:customStyle="1" w:styleId="a5">
    <w:name w:val="Подпись к картинке_"/>
    <w:basedOn w:val="a0"/>
    <w:link w:val="a6"/>
    <w:rsid w:val="00C30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C30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pt">
    <w:name w:val="Основной текст + 13 pt;Полужирный"/>
    <w:basedOn w:val="a4"/>
    <w:rsid w:val="00C30AA0"/>
    <w:rPr>
      <w:b/>
      <w:bCs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C30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">
    <w:name w:val="Основной текст2"/>
    <w:basedOn w:val="a"/>
    <w:link w:val="a4"/>
    <w:rsid w:val="00C30AA0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C30AA0"/>
    <w:pPr>
      <w:shd w:val="clear" w:color="auto" w:fill="FFFFFF"/>
      <w:spacing w:before="300" w:after="240" w:line="234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C30AA0"/>
    <w:pPr>
      <w:shd w:val="clear" w:color="auto" w:fill="FFFFFF"/>
      <w:spacing w:before="240" w:line="205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6">
    <w:name w:val="Подпись к картинке"/>
    <w:basedOn w:val="a"/>
    <w:link w:val="a5"/>
    <w:rsid w:val="00C30A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C30AA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C30A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2020-02-26T05:56:00Z</dcterms:created>
  <dcterms:modified xsi:type="dcterms:W3CDTF">2020-02-26T05:59:00Z</dcterms:modified>
</cp:coreProperties>
</file>