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1788" w:rsidRPr="00791788" w:rsidRDefault="00791788" w:rsidP="00791788">
      <w:pPr>
        <w:spacing w:after="0" w:line="240" w:lineRule="auto"/>
        <w:ind w:left="6096" w:right="-6" w:hanging="1134"/>
        <w:rPr>
          <w:rFonts w:ascii="Times New Roman" w:hAnsi="Times New Roman" w:cs="Times New Roman"/>
          <w:sz w:val="28"/>
          <w:szCs w:val="28"/>
        </w:rPr>
      </w:pPr>
      <w:r w:rsidRPr="00791788">
        <w:rPr>
          <w:rFonts w:ascii="Times New Roman" w:hAnsi="Times New Roman" w:cs="Times New Roman"/>
          <w:sz w:val="28"/>
          <w:szCs w:val="28"/>
        </w:rPr>
        <w:t>Приложение</w:t>
      </w:r>
      <w:r>
        <w:rPr>
          <w:rFonts w:ascii="Times New Roman" w:hAnsi="Times New Roman" w:cs="Times New Roman"/>
          <w:sz w:val="28"/>
          <w:szCs w:val="28"/>
        </w:rPr>
        <w:t xml:space="preserve"> </w:t>
      </w:r>
      <w:r w:rsidR="00E143A0">
        <w:rPr>
          <w:rFonts w:ascii="Times New Roman" w:hAnsi="Times New Roman" w:cs="Times New Roman"/>
          <w:sz w:val="28"/>
          <w:szCs w:val="28"/>
        </w:rPr>
        <w:t xml:space="preserve"> </w:t>
      </w:r>
    </w:p>
    <w:p w:rsidR="00791788" w:rsidRPr="00791788" w:rsidRDefault="00791788" w:rsidP="00791788">
      <w:pPr>
        <w:tabs>
          <w:tab w:val="left" w:pos="6450"/>
        </w:tabs>
        <w:spacing w:after="0" w:line="240" w:lineRule="auto"/>
        <w:ind w:left="4962" w:right="-6"/>
        <w:rPr>
          <w:rFonts w:ascii="Times New Roman" w:hAnsi="Times New Roman" w:cs="Times New Roman"/>
          <w:sz w:val="28"/>
          <w:szCs w:val="28"/>
        </w:rPr>
      </w:pPr>
      <w:r>
        <w:rPr>
          <w:rFonts w:ascii="Times New Roman" w:hAnsi="Times New Roman" w:cs="Times New Roman"/>
          <w:sz w:val="28"/>
          <w:szCs w:val="28"/>
        </w:rPr>
        <w:t xml:space="preserve">к решению </w:t>
      </w:r>
      <w:r w:rsidR="00423C82" w:rsidRPr="00423C82">
        <w:rPr>
          <w:rFonts w:ascii="Times New Roman" w:hAnsi="Times New Roman" w:cs="Times New Roman"/>
          <w:sz w:val="28"/>
          <w:szCs w:val="28"/>
        </w:rPr>
        <w:t xml:space="preserve">XXVIII </w:t>
      </w:r>
      <w:r w:rsidRPr="00791788">
        <w:rPr>
          <w:rFonts w:ascii="Times New Roman" w:hAnsi="Times New Roman" w:cs="Times New Roman"/>
          <w:sz w:val="28"/>
          <w:szCs w:val="28"/>
        </w:rPr>
        <w:t>сессии</w:t>
      </w:r>
    </w:p>
    <w:p w:rsidR="00791788" w:rsidRPr="00791788" w:rsidRDefault="00791788" w:rsidP="00791788">
      <w:pPr>
        <w:spacing w:after="0" w:line="240" w:lineRule="auto"/>
        <w:ind w:left="4962" w:right="-6"/>
        <w:rPr>
          <w:rFonts w:ascii="Times New Roman" w:hAnsi="Times New Roman" w:cs="Times New Roman"/>
          <w:sz w:val="28"/>
          <w:szCs w:val="28"/>
        </w:rPr>
      </w:pPr>
      <w:r w:rsidRPr="00791788">
        <w:rPr>
          <w:rFonts w:ascii="Times New Roman" w:hAnsi="Times New Roman" w:cs="Times New Roman"/>
          <w:sz w:val="28"/>
          <w:szCs w:val="28"/>
        </w:rPr>
        <w:t>Совета Вышестеблиевского</w:t>
      </w:r>
    </w:p>
    <w:p w:rsidR="00791788" w:rsidRPr="00791788" w:rsidRDefault="00791788" w:rsidP="00791788">
      <w:pPr>
        <w:spacing w:after="0" w:line="240" w:lineRule="auto"/>
        <w:ind w:left="4962" w:right="-6"/>
        <w:rPr>
          <w:rFonts w:ascii="Times New Roman" w:hAnsi="Times New Roman" w:cs="Times New Roman"/>
          <w:sz w:val="28"/>
          <w:szCs w:val="28"/>
        </w:rPr>
      </w:pPr>
      <w:r w:rsidRPr="00791788">
        <w:rPr>
          <w:rFonts w:ascii="Times New Roman" w:hAnsi="Times New Roman" w:cs="Times New Roman"/>
          <w:sz w:val="28"/>
          <w:szCs w:val="28"/>
        </w:rPr>
        <w:t>сельского поселения</w:t>
      </w:r>
    </w:p>
    <w:p w:rsidR="00791788" w:rsidRPr="00791788" w:rsidRDefault="00791788" w:rsidP="003164A7">
      <w:pPr>
        <w:spacing w:after="0" w:line="240" w:lineRule="auto"/>
        <w:ind w:left="4962" w:right="-6"/>
        <w:rPr>
          <w:rFonts w:ascii="Times New Roman" w:hAnsi="Times New Roman" w:cs="Times New Roman"/>
          <w:sz w:val="28"/>
          <w:szCs w:val="28"/>
        </w:rPr>
      </w:pPr>
      <w:r w:rsidRPr="00791788">
        <w:rPr>
          <w:rFonts w:ascii="Times New Roman" w:hAnsi="Times New Roman" w:cs="Times New Roman"/>
          <w:sz w:val="28"/>
          <w:szCs w:val="28"/>
        </w:rPr>
        <w:t>Темрюкского района</w:t>
      </w:r>
      <w:r w:rsidR="003164A7">
        <w:rPr>
          <w:rFonts w:ascii="Times New Roman" w:hAnsi="Times New Roman" w:cs="Times New Roman"/>
          <w:sz w:val="28"/>
          <w:szCs w:val="28"/>
        </w:rPr>
        <w:t xml:space="preserve"> </w:t>
      </w:r>
      <w:r w:rsidR="003164A7">
        <w:rPr>
          <w:rFonts w:ascii="Times New Roman" w:hAnsi="Times New Roman" w:cs="Times New Roman"/>
          <w:sz w:val="28"/>
          <w:szCs w:val="28"/>
          <w:lang w:val="en-US"/>
        </w:rPr>
        <w:t>IV</w:t>
      </w:r>
      <w:r w:rsidR="003164A7" w:rsidRPr="00954E29">
        <w:rPr>
          <w:rFonts w:ascii="Times New Roman" w:hAnsi="Times New Roman" w:cs="Times New Roman"/>
          <w:sz w:val="28"/>
          <w:szCs w:val="28"/>
        </w:rPr>
        <w:t xml:space="preserve"> </w:t>
      </w:r>
      <w:r w:rsidR="003164A7" w:rsidRPr="00791788">
        <w:rPr>
          <w:rFonts w:ascii="Times New Roman" w:hAnsi="Times New Roman" w:cs="Times New Roman"/>
          <w:sz w:val="28"/>
          <w:szCs w:val="28"/>
        </w:rPr>
        <w:t>созыва</w:t>
      </w:r>
    </w:p>
    <w:p w:rsidR="00791788" w:rsidRDefault="00791788" w:rsidP="001517C3">
      <w:pPr>
        <w:spacing w:after="0" w:line="240" w:lineRule="auto"/>
        <w:ind w:left="4962" w:right="-6"/>
        <w:rPr>
          <w:rFonts w:ascii="Times New Roman" w:hAnsi="Times New Roman" w:cs="Times New Roman"/>
          <w:sz w:val="28"/>
          <w:szCs w:val="28"/>
        </w:rPr>
      </w:pPr>
      <w:r>
        <w:rPr>
          <w:rFonts w:ascii="Times New Roman" w:hAnsi="Times New Roman" w:cs="Times New Roman"/>
          <w:sz w:val="28"/>
          <w:szCs w:val="28"/>
        </w:rPr>
        <w:t xml:space="preserve">от </w:t>
      </w:r>
      <w:r w:rsidR="00423C82">
        <w:rPr>
          <w:rFonts w:ascii="Times New Roman" w:hAnsi="Times New Roman" w:cs="Times New Roman"/>
          <w:sz w:val="28"/>
          <w:szCs w:val="28"/>
        </w:rPr>
        <w:t xml:space="preserve">18.02.2021 </w:t>
      </w:r>
      <w:r w:rsidRPr="00791788">
        <w:rPr>
          <w:rFonts w:ascii="Times New Roman" w:hAnsi="Times New Roman" w:cs="Times New Roman"/>
          <w:sz w:val="28"/>
          <w:szCs w:val="28"/>
        </w:rPr>
        <w:t>г. №</w:t>
      </w:r>
      <w:r>
        <w:rPr>
          <w:rFonts w:ascii="Times New Roman" w:hAnsi="Times New Roman" w:cs="Times New Roman"/>
          <w:sz w:val="28"/>
          <w:szCs w:val="28"/>
        </w:rPr>
        <w:t xml:space="preserve"> </w:t>
      </w:r>
      <w:r w:rsidR="00423C82">
        <w:rPr>
          <w:rFonts w:ascii="Times New Roman" w:hAnsi="Times New Roman" w:cs="Times New Roman"/>
          <w:sz w:val="28"/>
          <w:szCs w:val="28"/>
        </w:rPr>
        <w:t>111</w:t>
      </w:r>
    </w:p>
    <w:p w:rsidR="001517C3" w:rsidRPr="001517C3" w:rsidRDefault="001517C3" w:rsidP="001517C3">
      <w:pPr>
        <w:spacing w:after="0" w:line="240" w:lineRule="auto"/>
        <w:ind w:left="4962" w:right="-6"/>
        <w:rPr>
          <w:rFonts w:ascii="Times New Roman" w:hAnsi="Times New Roman" w:cs="Times New Roman"/>
          <w:sz w:val="28"/>
          <w:szCs w:val="28"/>
        </w:rPr>
      </w:pPr>
    </w:p>
    <w:p w:rsidR="00791788" w:rsidRDefault="00791788" w:rsidP="00791788">
      <w:pPr>
        <w:spacing w:after="0" w:line="240" w:lineRule="auto"/>
        <w:jc w:val="center"/>
        <w:rPr>
          <w:rFonts w:ascii="Times New Roman" w:hAnsi="Times New Roman" w:cs="Times New Roman"/>
          <w:b/>
          <w:sz w:val="28"/>
          <w:szCs w:val="28"/>
        </w:rPr>
      </w:pPr>
      <w:r w:rsidRPr="00791788">
        <w:rPr>
          <w:rFonts w:ascii="Times New Roman" w:hAnsi="Times New Roman" w:cs="Times New Roman"/>
          <w:b/>
          <w:sz w:val="28"/>
          <w:szCs w:val="28"/>
        </w:rPr>
        <w:t>Отчёт  главы Вышестеблиевского сельского поселения</w:t>
      </w:r>
      <w:r w:rsidR="00FE55D3">
        <w:rPr>
          <w:rFonts w:ascii="Times New Roman" w:hAnsi="Times New Roman" w:cs="Times New Roman"/>
          <w:b/>
          <w:sz w:val="28"/>
          <w:szCs w:val="28"/>
        </w:rPr>
        <w:t xml:space="preserve"> Темрюкского района</w:t>
      </w:r>
      <w:r w:rsidRPr="00791788">
        <w:rPr>
          <w:rFonts w:ascii="Times New Roman" w:hAnsi="Times New Roman" w:cs="Times New Roman"/>
          <w:b/>
          <w:sz w:val="28"/>
          <w:szCs w:val="28"/>
        </w:rPr>
        <w:t xml:space="preserve"> о результатах своей деятельности и деятельности администрации Вышестеблиевского сельского посе</w:t>
      </w:r>
      <w:r w:rsidR="00954E29">
        <w:rPr>
          <w:rFonts w:ascii="Times New Roman" w:hAnsi="Times New Roman" w:cs="Times New Roman"/>
          <w:b/>
          <w:sz w:val="28"/>
          <w:szCs w:val="28"/>
        </w:rPr>
        <w:t>ления Темрюкского района за 20</w:t>
      </w:r>
      <w:r w:rsidR="00E97E12">
        <w:rPr>
          <w:rFonts w:ascii="Times New Roman" w:hAnsi="Times New Roman" w:cs="Times New Roman"/>
          <w:b/>
          <w:sz w:val="28"/>
          <w:szCs w:val="28"/>
        </w:rPr>
        <w:t>20</w:t>
      </w:r>
      <w:r w:rsidRPr="00791788">
        <w:rPr>
          <w:rFonts w:ascii="Times New Roman" w:hAnsi="Times New Roman" w:cs="Times New Roman"/>
          <w:b/>
          <w:sz w:val="28"/>
          <w:szCs w:val="28"/>
        </w:rPr>
        <w:t xml:space="preserve"> год</w:t>
      </w:r>
    </w:p>
    <w:p w:rsidR="00423C82" w:rsidRDefault="00423C82" w:rsidP="00423C82">
      <w:pPr>
        <w:spacing w:after="0" w:line="240" w:lineRule="auto"/>
        <w:jc w:val="center"/>
        <w:rPr>
          <w:rFonts w:ascii="Times New Roman" w:hAnsi="Times New Roman" w:cs="Times New Roman"/>
          <w:sz w:val="28"/>
          <w:szCs w:val="32"/>
        </w:rPr>
      </w:pPr>
    </w:p>
    <w:p w:rsidR="00423C82" w:rsidRPr="00423C82" w:rsidRDefault="00423C82" w:rsidP="00423C82">
      <w:pPr>
        <w:spacing w:after="0" w:line="240" w:lineRule="auto"/>
        <w:jc w:val="center"/>
        <w:rPr>
          <w:rFonts w:ascii="Times New Roman" w:hAnsi="Times New Roman" w:cs="Times New Roman"/>
          <w:sz w:val="28"/>
          <w:szCs w:val="32"/>
        </w:rPr>
      </w:pPr>
      <w:r w:rsidRPr="00423C82">
        <w:rPr>
          <w:rFonts w:ascii="Times New Roman" w:hAnsi="Times New Roman" w:cs="Times New Roman"/>
          <w:sz w:val="28"/>
          <w:szCs w:val="32"/>
        </w:rPr>
        <w:t>Уважаемые депутаты, гости и жители</w:t>
      </w:r>
    </w:p>
    <w:p w:rsidR="00423C82" w:rsidRDefault="00423C82" w:rsidP="00423C82">
      <w:pPr>
        <w:spacing w:after="0" w:line="240" w:lineRule="auto"/>
        <w:jc w:val="center"/>
        <w:rPr>
          <w:rFonts w:ascii="Times New Roman" w:hAnsi="Times New Roman" w:cs="Times New Roman"/>
          <w:sz w:val="28"/>
          <w:szCs w:val="32"/>
        </w:rPr>
      </w:pPr>
      <w:r w:rsidRPr="00423C82">
        <w:rPr>
          <w:rFonts w:ascii="Times New Roman" w:hAnsi="Times New Roman" w:cs="Times New Roman"/>
          <w:sz w:val="28"/>
          <w:szCs w:val="32"/>
        </w:rPr>
        <w:t>Вышестеблиевского сельского поселения!</w:t>
      </w:r>
    </w:p>
    <w:p w:rsidR="00423C82" w:rsidRPr="00423C82" w:rsidRDefault="00423C82" w:rsidP="00423C82">
      <w:pPr>
        <w:spacing w:after="0" w:line="240" w:lineRule="auto"/>
        <w:jc w:val="center"/>
        <w:rPr>
          <w:rFonts w:ascii="Times New Roman" w:hAnsi="Times New Roman" w:cs="Times New Roman"/>
          <w:sz w:val="28"/>
          <w:szCs w:val="32"/>
        </w:rPr>
      </w:pP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В соответствии с 131 Федеральным Законом «Об общих принципах организации местного самоуправления в Российской Федерации» представляю Вам отчет о своей деятельности и деятельности администрации за 2020 год.</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В рамках отчетного мероприятия по итогам 2019 года, которое состоялось 28 февраля прошлого года, были озвучены перспективы и задачи на 2020 год.</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Год прошел и уже можно подвести итоги.</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Не секрет, что прошедший год был достаточно трудным, пандемия внесла свои коррективы во все сферы жизни.</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Представляя свой отчет о работе  администрации Вышестеблиевского сельского поселения, постараюсь максимально отразить основные моменты в деятельности администрации за прошедший год  и обозначить существующие проблемные вопросы и пути их решения.</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xml:space="preserve">Главными задачами в работе администрации были и остаются: </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исполнения бюджета поселения;</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обеспечение бесперебойной работы бюджетных учреждений;</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xml:space="preserve">- благоустройство населенных пунктов, </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xml:space="preserve">- развитие инфраструктуры, </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обеспечение жизнедеятельности населения;</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взаимодействие с предприятиями и организациями всех форм собственности с целью повышения сбора налогов;</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обеспечение безопасного проживания на территории поселения всех граждан;</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работа по предупреждению и ликвидации последствий чрезвычайных ситуаций, обеспечение первичных мер пожарной безопасности и другое.</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Эти задачи осуществляются путем организации повседневной работы администрации поселения, подготовке нормативных документов, в том числе для рассмотрения Советов, проведение встреч с жителями поселения, осуществления личного приема граждан главой и муниципальными служащими, рассмотрение письменных и устных обращений.</w:t>
      </w:r>
    </w:p>
    <w:p w:rsidR="00423C82" w:rsidRDefault="00423C82" w:rsidP="00373D05">
      <w:pPr>
        <w:spacing w:after="0" w:line="240" w:lineRule="auto"/>
        <w:ind w:firstLine="851"/>
        <w:jc w:val="both"/>
        <w:rPr>
          <w:rFonts w:ascii="Times New Roman" w:hAnsi="Times New Roman" w:cs="Times New Roman"/>
          <w:b/>
          <w:sz w:val="28"/>
          <w:szCs w:val="28"/>
        </w:rPr>
      </w:pPr>
    </w:p>
    <w:p w:rsidR="00423C82" w:rsidRPr="00423C82" w:rsidRDefault="00423C82" w:rsidP="00373D05">
      <w:pPr>
        <w:spacing w:after="0" w:line="240" w:lineRule="auto"/>
        <w:ind w:firstLine="851"/>
        <w:jc w:val="both"/>
        <w:rPr>
          <w:rFonts w:ascii="Times New Roman" w:hAnsi="Times New Roman" w:cs="Times New Roman"/>
          <w:b/>
          <w:sz w:val="28"/>
          <w:szCs w:val="28"/>
        </w:rPr>
      </w:pPr>
    </w:p>
    <w:p w:rsidR="00423C82" w:rsidRPr="00423C82" w:rsidRDefault="00423C82" w:rsidP="00373D05">
      <w:pPr>
        <w:spacing w:after="0" w:line="240" w:lineRule="auto"/>
        <w:ind w:firstLine="851"/>
        <w:jc w:val="both"/>
        <w:rPr>
          <w:rFonts w:ascii="Times New Roman" w:hAnsi="Times New Roman" w:cs="Times New Roman"/>
          <w:b/>
          <w:sz w:val="28"/>
          <w:szCs w:val="28"/>
        </w:rPr>
      </w:pPr>
      <w:r w:rsidRPr="00423C82">
        <w:rPr>
          <w:rFonts w:ascii="Times New Roman" w:hAnsi="Times New Roman" w:cs="Times New Roman"/>
          <w:b/>
          <w:sz w:val="28"/>
          <w:szCs w:val="28"/>
        </w:rPr>
        <w:lastRenderedPageBreak/>
        <w:t xml:space="preserve"> Краткая характеристика поселения.</w:t>
      </w:r>
    </w:p>
    <w:p w:rsidR="00423C82" w:rsidRPr="00423C82" w:rsidRDefault="00423C82" w:rsidP="00373D05">
      <w:pPr>
        <w:spacing w:after="0" w:line="240" w:lineRule="auto"/>
        <w:ind w:firstLine="851"/>
        <w:jc w:val="both"/>
        <w:rPr>
          <w:rFonts w:ascii="Times New Roman" w:hAnsi="Times New Roman" w:cs="Times New Roman"/>
          <w:b/>
          <w:sz w:val="28"/>
          <w:szCs w:val="28"/>
        </w:rPr>
      </w:pP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Территория занимает 14 тыс. 223 га, из них земли населенных пунктов -732.6 га. Общая численность населения 5985 человек.</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На территории поселения осуществляет свою деятельность следующие бюджетообразующие предприятия: ООО «Победа», ООО «Мильстрим – Черноморские вина»,  МПБК «Очаково», ООО «Долина», ООО «Вышестеблиевское сельское потребительское общество»</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Зарегистрировано более 100 предпринимателей. Осуществляют свою деятельность 2 школы, 3 детских сада, более 20 магазинов, 2 Дома Культуры, почтовое отделение, узел связи, поликлиника и другие объекты.</w:t>
      </w:r>
    </w:p>
    <w:p w:rsidR="00423C82" w:rsidRPr="00423C82" w:rsidRDefault="00423C82" w:rsidP="00373D05">
      <w:pPr>
        <w:spacing w:after="0" w:line="240" w:lineRule="auto"/>
        <w:ind w:firstLine="851"/>
        <w:jc w:val="both"/>
        <w:rPr>
          <w:rFonts w:ascii="Times New Roman" w:hAnsi="Times New Roman" w:cs="Times New Roman"/>
          <w:sz w:val="28"/>
          <w:szCs w:val="28"/>
        </w:rPr>
      </w:pPr>
    </w:p>
    <w:p w:rsidR="00423C82" w:rsidRPr="00423C82" w:rsidRDefault="00423C82" w:rsidP="00373D05">
      <w:pPr>
        <w:spacing w:after="0" w:line="240" w:lineRule="auto"/>
        <w:ind w:firstLine="851"/>
        <w:jc w:val="both"/>
        <w:rPr>
          <w:rFonts w:ascii="Times New Roman" w:hAnsi="Times New Roman" w:cs="Times New Roman"/>
          <w:b/>
          <w:sz w:val="28"/>
          <w:szCs w:val="28"/>
        </w:rPr>
      </w:pPr>
      <w:r w:rsidRPr="00423C82">
        <w:rPr>
          <w:rFonts w:ascii="Times New Roman" w:hAnsi="Times New Roman" w:cs="Times New Roman"/>
          <w:b/>
          <w:sz w:val="28"/>
          <w:szCs w:val="28"/>
        </w:rPr>
        <w:t>Бюджет, налоги.</w:t>
      </w:r>
    </w:p>
    <w:p w:rsidR="00423C82" w:rsidRPr="00423C82" w:rsidRDefault="00423C82" w:rsidP="00373D05">
      <w:pPr>
        <w:spacing w:after="0" w:line="240" w:lineRule="auto"/>
        <w:ind w:firstLine="851"/>
        <w:jc w:val="both"/>
        <w:rPr>
          <w:rFonts w:ascii="Times New Roman" w:hAnsi="Times New Roman" w:cs="Times New Roman"/>
          <w:b/>
          <w:sz w:val="28"/>
          <w:szCs w:val="28"/>
        </w:rPr>
      </w:pP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По традиции любой отчет  о деятельности, муниципалитета начинается с главных цифр  - результатов исполнения бюджета в доходной и расходной части, поскольку именно от наполняемости бюджета зависит реализация всех намеченных планов. Прошедший год не самый простой в финансовом плане. В связи со сложной ситуацией, сложившейся в случае распространения короновирусной инфекции, заметно сократились налоговые поступления в бюджет Вышестеблиевского сельского поселения.</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Решением Совета Вышестеблиевского сельского поселения от 09.12.2019 года № 32 утвержден бюджет поселения на 2020 год в размере 38 млн. 650 тысяч рублей</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Основными источниками дохода бюджета поселения являются налоговые и неналоговые доходы, а также безвозмездные поступления.</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xml:space="preserve">Доходная часть бюджета за 2020 год составили 58 млн. 832 тысяч рублей, в том числе собственных доходов 40 млн. 409 тыс. рублей, в основном это земельный налог, налог на имущество и на доходы физических лиц, акцизы. </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Безвозмездные поступления от других уровней бюджета за 2020 год составили 18 мил.424 тыс.рублей, это такие поступления как:</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дотация на выравнивание бюджетной обеспеченности поселения которая составила 4 мил. 453 тысячи руб.;</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субсидия на капитальный ремонт и ремонт автомобильных дорог общего пользования местного значения – 5 мил. 879 тысяч рублей;</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иные межбюджетные трансферты на сбалансированность бюджета поселения составили 9 млн. 041 тысячи рублей;</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-субвенции на осуществление отдельных государственных полномочий по образованию и организации деятельности административных комиссий составили 3,8 тысячи рублей;</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субвенции на осуществление государственных полномочий по первичному воинскому учету составили за отчетный год 243 тысячу рублей.</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возврат остатков субсидий, субвенций и иных межбюджетных трансфертов составил 1 млн. 197 тысяч  рублей.</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lastRenderedPageBreak/>
        <w:t>Расходная часть бюджета за отчетный год  составила 57 млн. 864 тыс.рублей.</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Бюджетные средства расходовались с максимальной эффективностью, в рамках Федерального Закона  от 5 апреля 2013 года № 44-ФЗ «О контрактной системе закупок товаров, работ, услуг для обеспечения государственных и муниципальных нужд».</w:t>
      </w:r>
    </w:p>
    <w:p w:rsidR="00423C82" w:rsidRPr="00423C82" w:rsidRDefault="00423C82" w:rsidP="00373D05">
      <w:pPr>
        <w:spacing w:after="0" w:line="240" w:lineRule="auto"/>
        <w:ind w:firstLine="851"/>
        <w:rPr>
          <w:rFonts w:ascii="Times New Roman" w:hAnsi="Times New Roman" w:cs="Times New Roman"/>
          <w:sz w:val="28"/>
          <w:szCs w:val="28"/>
        </w:rPr>
      </w:pPr>
      <w:r w:rsidRPr="00423C82">
        <w:rPr>
          <w:rFonts w:ascii="Times New Roman" w:hAnsi="Times New Roman" w:cs="Times New Roman"/>
          <w:sz w:val="28"/>
          <w:szCs w:val="28"/>
        </w:rPr>
        <w:t>За минувший год заключено 395 муниципальных контрактов и договоров, из них: 9 - по итогам электронного аукциона; 387 - по итогам закупок малого объема (до 600 тысяч рублей).</w:t>
      </w:r>
    </w:p>
    <w:p w:rsidR="00423C82" w:rsidRPr="00423C82" w:rsidRDefault="00423C82" w:rsidP="00373D05">
      <w:pPr>
        <w:spacing w:after="0" w:line="240" w:lineRule="auto"/>
        <w:ind w:firstLine="851"/>
        <w:rPr>
          <w:rFonts w:ascii="Times New Roman" w:hAnsi="Times New Roman" w:cs="Times New Roman"/>
          <w:sz w:val="28"/>
          <w:szCs w:val="28"/>
        </w:rPr>
      </w:pPr>
      <w:r w:rsidRPr="00423C82">
        <w:rPr>
          <w:rFonts w:ascii="Times New Roman" w:hAnsi="Times New Roman" w:cs="Times New Roman"/>
          <w:sz w:val="28"/>
          <w:szCs w:val="28"/>
        </w:rPr>
        <w:t xml:space="preserve">Всего администрацией поселения за 2020 год проведено торгов на размещение </w:t>
      </w:r>
      <w:r w:rsidRPr="00423C82">
        <w:rPr>
          <w:rFonts w:ascii="Times New Roman" w:eastAsia="Calibri" w:hAnsi="Times New Roman" w:cs="Times New Roman"/>
          <w:sz w:val="28"/>
          <w:szCs w:val="28"/>
        </w:rPr>
        <w:t>закупок товаров, работ, услуг для обеспечения государственных и муниципальных нужд</w:t>
      </w:r>
      <w:r w:rsidRPr="00423C82">
        <w:rPr>
          <w:rFonts w:ascii="Times New Roman" w:hAnsi="Times New Roman" w:cs="Times New Roman"/>
          <w:sz w:val="28"/>
          <w:szCs w:val="28"/>
        </w:rPr>
        <w:t xml:space="preserve"> и других способов размещения заказов на сумму  23 млн.</w:t>
      </w:r>
      <w:r w:rsidRPr="00423C82">
        <w:rPr>
          <w:rFonts w:ascii="Times New Roman" w:hAnsi="Times New Roman" w:cs="Times New Roman"/>
          <w:b/>
          <w:sz w:val="28"/>
          <w:szCs w:val="28"/>
        </w:rPr>
        <w:t xml:space="preserve"> </w:t>
      </w:r>
      <w:r w:rsidRPr="00423C82">
        <w:rPr>
          <w:rFonts w:ascii="Times New Roman" w:hAnsi="Times New Roman" w:cs="Times New Roman"/>
          <w:sz w:val="28"/>
          <w:szCs w:val="28"/>
        </w:rPr>
        <w:t>440, тыс. рублей. Общая сумма по заключенным муниципальным контрактам составила 17 млн.713  тыс. рублей, в результате проведенных торгов экономия составила более 5 млн. 727 тысяч рублей.</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Основными приоритетами расходования бюджетных средств были и остаются расходы на благоустройство территории поселения, оплата коммунальных услуг, проведение культурных и спортивных мероприятий, своевременная выплата заработной платы сотрудникам  администрации и работникам муниципальных учреждений.</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xml:space="preserve">При формировании расходов бюджета сельского поселения использовался программно- целевой метод планирования. </w:t>
      </w:r>
    </w:p>
    <w:p w:rsidR="00423C82" w:rsidRPr="00423C82" w:rsidRDefault="00423C82" w:rsidP="00373D05">
      <w:pPr>
        <w:spacing w:after="0" w:line="240" w:lineRule="auto"/>
        <w:ind w:firstLine="851"/>
        <w:jc w:val="both"/>
        <w:rPr>
          <w:rFonts w:ascii="Times New Roman" w:hAnsi="Times New Roman" w:cs="Times New Roman"/>
          <w:sz w:val="28"/>
          <w:szCs w:val="28"/>
        </w:rPr>
      </w:pPr>
    </w:p>
    <w:p w:rsidR="00423C82" w:rsidRPr="00423C82" w:rsidRDefault="00423C82" w:rsidP="00373D05">
      <w:pPr>
        <w:spacing w:after="0" w:line="240" w:lineRule="auto"/>
        <w:ind w:firstLine="851"/>
        <w:jc w:val="both"/>
        <w:rPr>
          <w:rFonts w:ascii="Times New Roman" w:hAnsi="Times New Roman" w:cs="Times New Roman"/>
          <w:b/>
          <w:sz w:val="28"/>
          <w:szCs w:val="28"/>
        </w:rPr>
      </w:pPr>
      <w:r w:rsidRPr="00423C82">
        <w:rPr>
          <w:rFonts w:ascii="Times New Roman" w:hAnsi="Times New Roman" w:cs="Times New Roman"/>
          <w:b/>
          <w:sz w:val="28"/>
          <w:szCs w:val="28"/>
        </w:rPr>
        <w:t>Благоустройство. Ремонт дорог.</w:t>
      </w:r>
    </w:p>
    <w:p w:rsidR="00423C82" w:rsidRPr="00423C82" w:rsidRDefault="00423C82" w:rsidP="00373D05">
      <w:pPr>
        <w:spacing w:after="0" w:line="240" w:lineRule="auto"/>
        <w:ind w:firstLine="851"/>
        <w:jc w:val="both"/>
        <w:rPr>
          <w:rFonts w:ascii="Times New Roman" w:hAnsi="Times New Roman" w:cs="Times New Roman"/>
          <w:sz w:val="28"/>
          <w:szCs w:val="28"/>
        </w:rPr>
      </w:pPr>
    </w:p>
    <w:p w:rsidR="00423C82" w:rsidRPr="00423C82" w:rsidRDefault="00423C82" w:rsidP="00373D05">
      <w:pPr>
        <w:shd w:val="clear" w:color="auto" w:fill="FFFFFF"/>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Как мы видим существенную часть расходов составляют затраты на благоустройство сельского поселения.</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И важнейшим составляющим  которого, являются ремонты дорог.</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В 2020 году мы  смогли войти  в  программу софинансирования «Строительство, реконструкция, капитальный ремонт и ремонт автомобильных дорог общего пользования местного значения на территории Краснодарского края» государственной программы Краснодарского края «Развитие сети автомобильных дорог Краснодарского края».</w:t>
      </w:r>
    </w:p>
    <w:p w:rsidR="00423C82" w:rsidRPr="00423C82" w:rsidRDefault="00423C82" w:rsidP="00373D05">
      <w:pPr>
        <w:pStyle w:val="a3"/>
        <w:spacing w:after="0" w:line="240" w:lineRule="auto"/>
        <w:ind w:left="0" w:firstLine="851"/>
        <w:contextualSpacing w:val="0"/>
        <w:jc w:val="both"/>
        <w:rPr>
          <w:rFonts w:ascii="Times New Roman" w:hAnsi="Times New Roman" w:cs="Times New Roman"/>
          <w:color w:val="000000"/>
          <w:sz w:val="28"/>
          <w:szCs w:val="28"/>
        </w:rPr>
      </w:pPr>
      <w:r w:rsidRPr="00423C82">
        <w:rPr>
          <w:rFonts w:ascii="Times New Roman" w:hAnsi="Times New Roman" w:cs="Times New Roman"/>
          <w:color w:val="000000"/>
          <w:sz w:val="28"/>
          <w:szCs w:val="28"/>
        </w:rPr>
        <w:t>Стоимость контракта -  6 млн.124 тыс. р.</w:t>
      </w:r>
    </w:p>
    <w:p w:rsidR="00423C82" w:rsidRPr="00423C82" w:rsidRDefault="00423C82" w:rsidP="00373D05">
      <w:pPr>
        <w:spacing w:after="0" w:line="240" w:lineRule="auto"/>
        <w:ind w:firstLine="851"/>
        <w:jc w:val="both"/>
        <w:rPr>
          <w:rFonts w:ascii="Times New Roman" w:hAnsi="Times New Roman" w:cs="Times New Roman"/>
          <w:color w:val="000000"/>
          <w:sz w:val="28"/>
          <w:szCs w:val="28"/>
        </w:rPr>
      </w:pPr>
      <w:r w:rsidRPr="00423C82">
        <w:rPr>
          <w:rFonts w:ascii="Times New Roman" w:hAnsi="Times New Roman" w:cs="Times New Roman"/>
          <w:color w:val="000000"/>
          <w:sz w:val="28"/>
          <w:szCs w:val="28"/>
        </w:rPr>
        <w:t>За счет местного бюджета выполнена отсыпка и ямочный ремонт на сумму -  2 млн.</w:t>
      </w:r>
      <w:r>
        <w:rPr>
          <w:rFonts w:ascii="Times New Roman" w:hAnsi="Times New Roman" w:cs="Times New Roman"/>
          <w:color w:val="000000"/>
          <w:sz w:val="28"/>
          <w:szCs w:val="28"/>
        </w:rPr>
        <w:t xml:space="preserve"> </w:t>
      </w:r>
      <w:r w:rsidRPr="00423C82">
        <w:rPr>
          <w:rFonts w:ascii="Times New Roman" w:hAnsi="Times New Roman" w:cs="Times New Roman"/>
          <w:color w:val="000000"/>
          <w:sz w:val="28"/>
          <w:szCs w:val="28"/>
        </w:rPr>
        <w:t>923 ты</w:t>
      </w:r>
      <w:r>
        <w:rPr>
          <w:rFonts w:ascii="Times New Roman" w:hAnsi="Times New Roman" w:cs="Times New Roman"/>
          <w:color w:val="000000"/>
          <w:sz w:val="28"/>
          <w:szCs w:val="28"/>
        </w:rPr>
        <w:t>с</w:t>
      </w:r>
      <w:r w:rsidRPr="00423C82">
        <w:rPr>
          <w:rFonts w:ascii="Times New Roman" w:hAnsi="Times New Roman" w:cs="Times New Roman"/>
          <w:color w:val="000000"/>
          <w:sz w:val="28"/>
          <w:szCs w:val="28"/>
        </w:rPr>
        <w:t xml:space="preserve">. р. , </w:t>
      </w:r>
    </w:p>
    <w:p w:rsidR="00423C82" w:rsidRPr="00423C82" w:rsidRDefault="00423C82" w:rsidP="00373D05">
      <w:pPr>
        <w:pStyle w:val="a3"/>
        <w:spacing w:after="0" w:line="240" w:lineRule="auto"/>
        <w:ind w:left="0" w:firstLine="851"/>
        <w:contextualSpacing w:val="0"/>
        <w:jc w:val="both"/>
        <w:rPr>
          <w:rFonts w:ascii="Times New Roman" w:hAnsi="Times New Roman" w:cs="Times New Roman"/>
          <w:color w:val="000000"/>
          <w:sz w:val="28"/>
          <w:szCs w:val="28"/>
        </w:rPr>
      </w:pPr>
      <w:r w:rsidRPr="00423C82">
        <w:rPr>
          <w:rFonts w:ascii="Times New Roman" w:hAnsi="Times New Roman" w:cs="Times New Roman"/>
          <w:color w:val="000000"/>
          <w:sz w:val="28"/>
          <w:szCs w:val="28"/>
        </w:rPr>
        <w:t>Выполнена отсыпка</w:t>
      </w:r>
      <w:r w:rsidRPr="00423C82">
        <w:rPr>
          <w:rFonts w:ascii="Times New Roman" w:hAnsi="Times New Roman" w:cs="Times New Roman"/>
          <w:b/>
          <w:color w:val="000000"/>
          <w:sz w:val="28"/>
          <w:szCs w:val="28"/>
        </w:rPr>
        <w:t xml:space="preserve"> </w:t>
      </w:r>
      <w:r w:rsidRPr="00423C82">
        <w:rPr>
          <w:rFonts w:ascii="Times New Roman" w:hAnsi="Times New Roman" w:cs="Times New Roman"/>
          <w:color w:val="000000"/>
          <w:sz w:val="28"/>
          <w:szCs w:val="28"/>
        </w:rPr>
        <w:t xml:space="preserve">протяженностью 2,23 км. </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Всего по Вышестеблиевскому поселению выполнен ремонт дорог протяженностью 3,33 км , на сумму 9 млн.861тыс. р.</w:t>
      </w:r>
    </w:p>
    <w:p w:rsidR="00423C82" w:rsidRPr="00423C82" w:rsidRDefault="00423C82" w:rsidP="00373D05">
      <w:pPr>
        <w:pStyle w:val="a3"/>
        <w:spacing w:after="0" w:line="240" w:lineRule="auto"/>
        <w:ind w:left="0" w:firstLine="851"/>
        <w:contextualSpacing w:val="0"/>
        <w:jc w:val="both"/>
        <w:rPr>
          <w:rFonts w:ascii="Times New Roman" w:hAnsi="Times New Roman" w:cs="Times New Roman"/>
          <w:color w:val="000000"/>
          <w:sz w:val="28"/>
          <w:szCs w:val="28"/>
        </w:rPr>
      </w:pPr>
      <w:r w:rsidRPr="00423C82">
        <w:rPr>
          <w:rFonts w:ascii="Times New Roman" w:hAnsi="Times New Roman" w:cs="Times New Roman"/>
          <w:color w:val="000000"/>
          <w:sz w:val="28"/>
          <w:szCs w:val="28"/>
        </w:rPr>
        <w:t>На грейдирование дорог, не имеющих асфальтное покрытие из местного бюджета направленно 500 тыс.руб. (Расчистка обочин, ливневок, уборка снега)</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xml:space="preserve">Не были оставлены без внимания и вопрос обеспечения безопасности дорожного и пешеходного движения. </w:t>
      </w:r>
    </w:p>
    <w:p w:rsidR="00423C82" w:rsidRPr="00423C82" w:rsidRDefault="00423C82" w:rsidP="00373D05">
      <w:pPr>
        <w:spacing w:after="0" w:line="240" w:lineRule="auto"/>
        <w:ind w:firstLine="851"/>
        <w:jc w:val="both"/>
        <w:rPr>
          <w:rFonts w:ascii="Times New Roman" w:hAnsi="Times New Roman" w:cs="Times New Roman"/>
          <w:sz w:val="28"/>
          <w:szCs w:val="28"/>
        </w:rPr>
      </w:pPr>
    </w:p>
    <w:p w:rsidR="00423C82" w:rsidRPr="00423C82" w:rsidRDefault="00423C82" w:rsidP="00373D05">
      <w:pPr>
        <w:spacing w:after="0" w:line="240" w:lineRule="auto"/>
        <w:ind w:firstLine="851"/>
        <w:jc w:val="both"/>
        <w:rPr>
          <w:rFonts w:ascii="Times New Roman" w:hAnsi="Times New Roman" w:cs="Times New Roman"/>
          <w:b/>
          <w:sz w:val="28"/>
          <w:szCs w:val="28"/>
        </w:rPr>
      </w:pPr>
      <w:r w:rsidRPr="00423C82">
        <w:rPr>
          <w:rFonts w:ascii="Times New Roman" w:hAnsi="Times New Roman" w:cs="Times New Roman"/>
          <w:b/>
          <w:sz w:val="28"/>
          <w:szCs w:val="28"/>
        </w:rPr>
        <w:t>Наружное освещение.</w:t>
      </w:r>
    </w:p>
    <w:p w:rsidR="00423C82" w:rsidRPr="00423C82" w:rsidRDefault="00423C82" w:rsidP="00373D05">
      <w:pPr>
        <w:spacing w:after="0" w:line="240" w:lineRule="auto"/>
        <w:ind w:firstLine="851"/>
        <w:jc w:val="both"/>
        <w:rPr>
          <w:rFonts w:ascii="Times New Roman" w:hAnsi="Times New Roman" w:cs="Times New Roman"/>
          <w:sz w:val="28"/>
          <w:szCs w:val="28"/>
        </w:rPr>
      </w:pP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ab/>
        <w:t xml:space="preserve">Одним из важных вопросов благоустройства поселения и обеспечения безопасности является бесперебойная работа уличного освещения. </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В 2020 году  на эту статью расходов направлено более 2 млн.174 тыс. руб. в том числе, оплата освещения. техническое обслуживание, ремонт,  и подключение к электросетям. оплата специальной техники , приобретение оборудования.</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В 2020 году осветили территорию между ДК пос. Виноградный  и  ООО «Мильстрим-Черноморское вина».  Осветили площадь перед  ДК в пос. Виноградном,  сквер Ленина. Осветили рыночную площадь . Провели замену светильников  по ул. Верхней от 1 отделения до ул. Гоголя,.  Провели замену СИП по ул. Верхней от пер. Ворошилова до пер. Красноармейского и ул. Комсомольская.</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Всего за год мы приобрели и установили 300 штук  энергосберегающих ламп и 100 светильников. В течение года зарегистрировано около 10 звонков от жителей, о том,  что не работает фонарь. Мы стараемся сразу реагировать на обращение, но приглашать автовышку ежедневно, нет возможности.  За год на оплату спец.техники израсходовано 259 тыс.руб.</w:t>
      </w:r>
    </w:p>
    <w:p w:rsidR="00423C82" w:rsidRPr="00423C82" w:rsidRDefault="00423C82" w:rsidP="00373D05">
      <w:pPr>
        <w:spacing w:after="0" w:line="240" w:lineRule="auto"/>
        <w:ind w:firstLine="851"/>
        <w:jc w:val="both"/>
        <w:rPr>
          <w:rFonts w:ascii="Times New Roman" w:hAnsi="Times New Roman" w:cs="Times New Roman"/>
          <w:sz w:val="28"/>
          <w:szCs w:val="28"/>
        </w:rPr>
      </w:pPr>
    </w:p>
    <w:p w:rsidR="00423C82" w:rsidRPr="00423C82" w:rsidRDefault="00423C82" w:rsidP="00373D05">
      <w:pPr>
        <w:spacing w:after="0" w:line="240" w:lineRule="auto"/>
        <w:ind w:firstLine="851"/>
        <w:jc w:val="both"/>
        <w:rPr>
          <w:rFonts w:ascii="Times New Roman" w:hAnsi="Times New Roman" w:cs="Times New Roman"/>
          <w:b/>
          <w:sz w:val="28"/>
          <w:szCs w:val="28"/>
        </w:rPr>
      </w:pPr>
      <w:r w:rsidRPr="00423C82">
        <w:rPr>
          <w:rFonts w:ascii="Times New Roman" w:hAnsi="Times New Roman" w:cs="Times New Roman"/>
          <w:b/>
          <w:sz w:val="28"/>
          <w:szCs w:val="28"/>
        </w:rPr>
        <w:t>Прочее благоустройство.</w:t>
      </w:r>
    </w:p>
    <w:p w:rsidR="00423C82" w:rsidRPr="00423C82" w:rsidRDefault="00423C82" w:rsidP="00373D05">
      <w:pPr>
        <w:spacing w:after="0" w:line="240" w:lineRule="auto"/>
        <w:ind w:firstLine="851"/>
        <w:jc w:val="both"/>
        <w:rPr>
          <w:rFonts w:ascii="Times New Roman" w:hAnsi="Times New Roman" w:cs="Times New Roman"/>
          <w:sz w:val="28"/>
          <w:szCs w:val="28"/>
        </w:rPr>
      </w:pP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xml:space="preserve">Вопросы благоустройства всегда были и остаются на особом контроле администрации. Не смотря на все наши усилия экономить бюджетные средства, расходы по вопросам благоустройства не сокращаются и ежегодно составляют большую часть расходов бюджета. </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В течении  всего года, регулярной основе мы занимаемся покосом сорной растительности  в парках поселения, на территории прилегающих к стадионам и детским площадкам, а так же по улицам, территорий прилагающих к жилым домам . На покос сорной растительности, без учета заработной платы рабочими израсходовано 574 тыс.руб. на приобретение кос и расходных материалов к ним – 443 тыс.руб.</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Затраты на благоустройство парковой зоны, озеленение и благоустройство клумб, приобретение саженцев деревьев и цветов составило 593 тыс.руб.</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К вопросам благоустройства относится и отлов бродячих животных – 198 тыс.руб.  дератизация парковых зон – 75 тыс.руб.</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В течении 2020 года администрацией организованно и проведено 4 субботника. Силами администрации, ПЭЦ, ЖКХ, ДК, выполнена побелка деревьев, заложены цветами клумбы, наводился порядок на гражданских кладбищах.</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xml:space="preserve">В 2020 году на вывоз  мусора и ликвидацию несанкционированных свалок администрацией из местного бюджета направленно более 1 млн.116 тыс.руб. </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Проведено строительство туалета около ДК в пос. Виноградном на сумму 150 тыс.руб.</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xml:space="preserve">Силами администрации в 2020 году  выполнены работы по обустройству  тротуаров и подъездных путей к  детских                  садам, для обеспечения </w:t>
      </w:r>
      <w:r w:rsidRPr="00423C82">
        <w:rPr>
          <w:rFonts w:ascii="Times New Roman" w:hAnsi="Times New Roman" w:cs="Times New Roman"/>
          <w:sz w:val="28"/>
          <w:szCs w:val="28"/>
        </w:rPr>
        <w:lastRenderedPageBreak/>
        <w:t>безопасного пребывания детей на детских игровых площадках установлены ограждения, на приобретения строительных материалов для этого израсходовано 122,1 тыс.руб.</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В 2020 году составлено всего 29 протоколов о нарушении Правил благоустройства по ст. 3,2 «Захламление территории бытовым мусором» 24 протокола, по ст. 7.15 «Выжигание сухой растительности» составлено 5 протоколов,  ко всем применены штрафные санкции.</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В течении всего года сотрудниками администрации проводились рейды по выявлению нарушений Правил благоустройства Вышестеблиевского сельского поселения. Большинству нерадивым хозяевам административной  комиссией выписывались предупреждения.  Такие щадящие меры  применялись в связи с напряженной экономической и социальной обстановкой связанной с пандемией. Чистота и благоустройство  поселения зависит не только от администрации и от того сколько миллионов  мы направили на уборку территории, но и от сознательности всех жителей. Просто нужно начать с себя и с уважением относится к своим соседям и односельчанам: вовремя косить траву, не складировать возле дома кучи песка и убирать прошлогоднюю листву, а так же заключить договор на вывоз ТБО. Тогда мы сможем средства направляемые на уборку территории израсходовать благоприятно на всех жителей, например установить оборудование на детскую площадку.</w:t>
      </w:r>
    </w:p>
    <w:p w:rsidR="00423C82" w:rsidRPr="00423C82" w:rsidRDefault="00423C82" w:rsidP="00373D05">
      <w:pPr>
        <w:spacing w:after="0" w:line="240" w:lineRule="auto"/>
        <w:ind w:firstLine="851"/>
        <w:jc w:val="both"/>
        <w:rPr>
          <w:rFonts w:ascii="Times New Roman" w:hAnsi="Times New Roman" w:cs="Times New Roman"/>
          <w:sz w:val="28"/>
          <w:szCs w:val="28"/>
        </w:rPr>
      </w:pPr>
    </w:p>
    <w:p w:rsidR="00423C82" w:rsidRPr="00423C82" w:rsidRDefault="00423C82" w:rsidP="00373D05">
      <w:pPr>
        <w:spacing w:after="0" w:line="240" w:lineRule="auto"/>
        <w:ind w:firstLine="851"/>
        <w:jc w:val="both"/>
        <w:rPr>
          <w:rFonts w:ascii="Times New Roman" w:hAnsi="Times New Roman" w:cs="Times New Roman"/>
          <w:b/>
          <w:sz w:val="28"/>
          <w:szCs w:val="28"/>
        </w:rPr>
      </w:pPr>
      <w:r w:rsidRPr="00423C82">
        <w:rPr>
          <w:rFonts w:ascii="Times New Roman" w:hAnsi="Times New Roman" w:cs="Times New Roman"/>
          <w:b/>
          <w:sz w:val="28"/>
          <w:szCs w:val="28"/>
        </w:rPr>
        <w:t>Ремонт памятников.</w:t>
      </w:r>
    </w:p>
    <w:p w:rsidR="00423C82" w:rsidRPr="00423C82" w:rsidRDefault="00423C82" w:rsidP="00373D05">
      <w:pPr>
        <w:spacing w:after="0" w:line="240" w:lineRule="auto"/>
        <w:ind w:firstLine="851"/>
        <w:jc w:val="both"/>
        <w:rPr>
          <w:rFonts w:ascii="Times New Roman" w:hAnsi="Times New Roman" w:cs="Times New Roman"/>
          <w:sz w:val="28"/>
          <w:szCs w:val="28"/>
        </w:rPr>
      </w:pP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xml:space="preserve">2020 год являлся годом 75- й годовщины Победы советского народа в ВОВ и администрацией  было принято решения о благоустройстве мест захоронения павших воинов. </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xml:space="preserve">Проведен ремонт памятника Воинам освободителям в станице Вышестеблиевской  на сумму 642 тыс.руб.  </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xml:space="preserve"> </w:t>
      </w:r>
      <w:r w:rsidRPr="00423C82">
        <w:rPr>
          <w:rFonts w:ascii="Times New Roman" w:hAnsi="Times New Roman" w:cs="Times New Roman"/>
          <w:sz w:val="28"/>
          <w:szCs w:val="28"/>
        </w:rPr>
        <w:tab/>
        <w:t>Затраты на ремонт  памятника «Землякам погибшим в годы войны» в поселке  Виноградный на сумму 416 тыс.руб.</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Проведено благоустройство территории  сквера около памятника Ленина в пос. Виноградном, с заменой тротуарной плитки и устройством освещения на сумму 1 млн 080 тыс. руб.</w:t>
      </w:r>
    </w:p>
    <w:p w:rsidR="00423C82" w:rsidRPr="00423C82" w:rsidRDefault="00423C82" w:rsidP="00373D05">
      <w:pPr>
        <w:spacing w:after="0" w:line="240" w:lineRule="auto"/>
        <w:ind w:firstLine="851"/>
        <w:jc w:val="both"/>
        <w:rPr>
          <w:rFonts w:ascii="Times New Roman" w:hAnsi="Times New Roman" w:cs="Times New Roman"/>
          <w:sz w:val="28"/>
          <w:szCs w:val="28"/>
        </w:rPr>
      </w:pPr>
    </w:p>
    <w:p w:rsidR="00423C82" w:rsidRPr="00423C82" w:rsidRDefault="00423C82" w:rsidP="00373D05">
      <w:pPr>
        <w:spacing w:after="0" w:line="240" w:lineRule="auto"/>
        <w:ind w:firstLine="851"/>
        <w:jc w:val="both"/>
        <w:rPr>
          <w:rFonts w:ascii="Times New Roman" w:hAnsi="Times New Roman" w:cs="Times New Roman"/>
          <w:b/>
          <w:sz w:val="28"/>
          <w:szCs w:val="28"/>
        </w:rPr>
      </w:pPr>
      <w:r w:rsidRPr="00423C82">
        <w:rPr>
          <w:rFonts w:ascii="Times New Roman" w:hAnsi="Times New Roman" w:cs="Times New Roman"/>
          <w:b/>
          <w:sz w:val="28"/>
          <w:szCs w:val="28"/>
        </w:rPr>
        <w:t>Инициативное бюджетирование.</w:t>
      </w:r>
    </w:p>
    <w:p w:rsidR="00423C82" w:rsidRPr="00423C82" w:rsidRDefault="00423C82" w:rsidP="00373D05">
      <w:pPr>
        <w:spacing w:after="0" w:line="240" w:lineRule="auto"/>
        <w:ind w:firstLine="851"/>
        <w:jc w:val="both"/>
        <w:rPr>
          <w:rFonts w:ascii="Times New Roman" w:hAnsi="Times New Roman" w:cs="Times New Roman"/>
          <w:sz w:val="28"/>
          <w:szCs w:val="28"/>
        </w:rPr>
      </w:pP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В 2020 году администрация Вышестеблиевского сельского поселения Темрюкского района   рамках программы инициативное бюджетирование «Благоустройство мест захоронений» провела  работы по  устройству ограждений территорий гражданских кладбищ станицы Вышестеблиевской и  поселка Виноградный, общая сумма затрат составила  3 млн. 911 тыс.руб.</w:t>
      </w:r>
    </w:p>
    <w:p w:rsidR="00423C82" w:rsidRDefault="00423C82" w:rsidP="00373D05">
      <w:pPr>
        <w:spacing w:after="0" w:line="240" w:lineRule="auto"/>
        <w:ind w:firstLine="851"/>
        <w:jc w:val="both"/>
        <w:rPr>
          <w:rFonts w:ascii="Times New Roman" w:hAnsi="Times New Roman" w:cs="Times New Roman"/>
          <w:sz w:val="28"/>
          <w:szCs w:val="28"/>
        </w:rPr>
      </w:pPr>
    </w:p>
    <w:p w:rsidR="00423C82" w:rsidRPr="00423C82" w:rsidRDefault="00423C82" w:rsidP="00373D05">
      <w:pPr>
        <w:spacing w:after="0" w:line="240" w:lineRule="auto"/>
        <w:ind w:firstLine="851"/>
        <w:jc w:val="both"/>
        <w:rPr>
          <w:rFonts w:ascii="Times New Roman" w:hAnsi="Times New Roman" w:cs="Times New Roman"/>
          <w:sz w:val="28"/>
          <w:szCs w:val="28"/>
        </w:rPr>
      </w:pPr>
    </w:p>
    <w:p w:rsidR="00423C82" w:rsidRPr="00423C82" w:rsidRDefault="00423C82" w:rsidP="00373D05">
      <w:pPr>
        <w:spacing w:after="0" w:line="240" w:lineRule="auto"/>
        <w:ind w:firstLine="851"/>
        <w:jc w:val="both"/>
        <w:rPr>
          <w:rFonts w:ascii="Times New Roman" w:hAnsi="Times New Roman" w:cs="Times New Roman"/>
          <w:b/>
          <w:sz w:val="28"/>
          <w:szCs w:val="28"/>
        </w:rPr>
      </w:pPr>
      <w:r w:rsidRPr="00423C82">
        <w:rPr>
          <w:rFonts w:ascii="Times New Roman" w:hAnsi="Times New Roman" w:cs="Times New Roman"/>
          <w:b/>
          <w:sz w:val="28"/>
          <w:szCs w:val="28"/>
        </w:rPr>
        <w:t>Озеленение.</w:t>
      </w:r>
    </w:p>
    <w:p w:rsidR="00423C82" w:rsidRPr="00423C82" w:rsidRDefault="00423C82" w:rsidP="00373D05">
      <w:pPr>
        <w:spacing w:after="0" w:line="240" w:lineRule="auto"/>
        <w:ind w:firstLine="851"/>
        <w:jc w:val="both"/>
        <w:rPr>
          <w:rFonts w:ascii="Times New Roman" w:hAnsi="Times New Roman" w:cs="Times New Roman"/>
          <w:sz w:val="28"/>
          <w:szCs w:val="28"/>
        </w:rPr>
      </w:pP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lastRenderedPageBreak/>
        <w:t xml:space="preserve">В отчетном году мы продолжили работу по озеленению поселения и приняли участие во Всероссийской акции «Аллея Победы», в парковой зоне станицы Вышестеблиевской и на территории прилегающей к памятнику Авиаторам поселка Виноградный было высажено 250 саженцев берез и лип. В этой акции посвященной 75-й  годовщине Победы принимали участие не только работники бюджетной сферы, но и школьники, волонтеры, некоторые наши депутаты, конечно не все саженцы прижились, но в этом году мы проведем инвентаризацию и заменим все погибшие деревья на новые саженцы. </w:t>
      </w:r>
    </w:p>
    <w:p w:rsidR="00423C82" w:rsidRPr="00423C82" w:rsidRDefault="00423C82" w:rsidP="00373D05">
      <w:pPr>
        <w:spacing w:after="0" w:line="240" w:lineRule="auto"/>
        <w:ind w:firstLine="851"/>
        <w:jc w:val="both"/>
        <w:rPr>
          <w:rFonts w:ascii="Times New Roman" w:hAnsi="Times New Roman" w:cs="Times New Roman"/>
          <w:sz w:val="28"/>
          <w:szCs w:val="28"/>
        </w:rPr>
      </w:pPr>
    </w:p>
    <w:p w:rsidR="00423C82" w:rsidRPr="00423C82" w:rsidRDefault="00423C82" w:rsidP="00373D05">
      <w:pPr>
        <w:spacing w:after="0" w:line="240" w:lineRule="auto"/>
        <w:ind w:firstLine="851"/>
        <w:jc w:val="both"/>
        <w:rPr>
          <w:rFonts w:ascii="Times New Roman" w:hAnsi="Times New Roman" w:cs="Times New Roman"/>
          <w:b/>
          <w:sz w:val="28"/>
          <w:szCs w:val="28"/>
        </w:rPr>
      </w:pPr>
      <w:r w:rsidRPr="00423C82">
        <w:rPr>
          <w:rFonts w:ascii="Times New Roman" w:hAnsi="Times New Roman" w:cs="Times New Roman"/>
          <w:b/>
          <w:sz w:val="28"/>
          <w:szCs w:val="28"/>
        </w:rPr>
        <w:t>Дератизация.</w:t>
      </w:r>
    </w:p>
    <w:p w:rsidR="00423C82" w:rsidRPr="00423C82" w:rsidRDefault="00423C82" w:rsidP="00373D05">
      <w:pPr>
        <w:spacing w:after="0" w:line="240" w:lineRule="auto"/>
        <w:ind w:firstLine="851"/>
        <w:jc w:val="both"/>
        <w:rPr>
          <w:rFonts w:ascii="Times New Roman" w:hAnsi="Times New Roman" w:cs="Times New Roman"/>
          <w:sz w:val="28"/>
          <w:szCs w:val="28"/>
        </w:rPr>
      </w:pP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xml:space="preserve">В 2020 году мы продолжили работу по обеспечению санитарно- эпидемиологического благополучия населения, предупреждения распространения переносчиков  природно-очаговых инфекций, а так же весь год выполняли  обработку мест массового пребывания граждан:   остановки, вход в магазины и другие социальные объекты, дезинфицирующими средствами в рамке профилактики </w:t>
      </w:r>
      <w:r w:rsidRPr="00423C82">
        <w:rPr>
          <w:rFonts w:ascii="Times New Roman" w:hAnsi="Times New Roman" w:cs="Times New Roman"/>
          <w:sz w:val="28"/>
          <w:szCs w:val="28"/>
          <w:lang w:val="en-US"/>
        </w:rPr>
        <w:t>COVID</w:t>
      </w:r>
      <w:r w:rsidRPr="00423C82">
        <w:rPr>
          <w:rFonts w:ascii="Times New Roman" w:hAnsi="Times New Roman" w:cs="Times New Roman"/>
          <w:sz w:val="28"/>
          <w:szCs w:val="28"/>
        </w:rPr>
        <w:t>-19.</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На противоклещевую обработку территорий кладбищ, парковых зон, стадионов в станице Вышестеблиевской и поселке Виноградный и дезинфекцию  общественных мест – израсходовано 176 тыс.руб. без учета заработной платы рабочим.</w:t>
      </w:r>
    </w:p>
    <w:p w:rsidR="00423C82" w:rsidRPr="00423C82" w:rsidRDefault="00423C82" w:rsidP="00373D05">
      <w:pPr>
        <w:spacing w:after="0" w:line="240" w:lineRule="auto"/>
        <w:ind w:firstLine="851"/>
        <w:jc w:val="both"/>
        <w:rPr>
          <w:rFonts w:ascii="Times New Roman" w:hAnsi="Times New Roman" w:cs="Times New Roman"/>
          <w:sz w:val="28"/>
          <w:szCs w:val="28"/>
        </w:rPr>
      </w:pPr>
    </w:p>
    <w:p w:rsidR="00423C82" w:rsidRPr="00423C82" w:rsidRDefault="00423C82" w:rsidP="00373D05">
      <w:pPr>
        <w:spacing w:after="0" w:line="240" w:lineRule="auto"/>
        <w:ind w:firstLine="851"/>
        <w:jc w:val="both"/>
        <w:rPr>
          <w:rFonts w:ascii="Times New Roman" w:hAnsi="Times New Roman" w:cs="Times New Roman"/>
          <w:b/>
          <w:sz w:val="28"/>
          <w:szCs w:val="28"/>
        </w:rPr>
      </w:pPr>
      <w:r w:rsidRPr="00423C82">
        <w:rPr>
          <w:rFonts w:ascii="Times New Roman" w:hAnsi="Times New Roman" w:cs="Times New Roman"/>
          <w:b/>
          <w:sz w:val="28"/>
          <w:szCs w:val="28"/>
        </w:rPr>
        <w:t>Пожарная безопасность.</w:t>
      </w:r>
    </w:p>
    <w:p w:rsidR="00423C82" w:rsidRPr="00423C82" w:rsidRDefault="00423C82" w:rsidP="00373D05">
      <w:pPr>
        <w:spacing w:after="0" w:line="240" w:lineRule="auto"/>
        <w:ind w:firstLine="851"/>
        <w:jc w:val="both"/>
        <w:rPr>
          <w:rFonts w:ascii="Times New Roman" w:hAnsi="Times New Roman" w:cs="Times New Roman"/>
          <w:sz w:val="28"/>
          <w:szCs w:val="28"/>
        </w:rPr>
      </w:pP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xml:space="preserve">Не были оставлены и без внимания и вопросы  обеспечения пожарной безопасности жителей поселения, израсходовано 216 тыс.руб. на пожарные рукава, противопожарные костюмы рабочим, тех.обслуживание гидрантов. </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xml:space="preserve">В летний период силами МУП «ЖКХ Комфорт» по постоянной основе проводились  работы  по усилению пожарной  безопасности  на территории поселения:  устройство  противопожарных  полос  вокруг  производственных   объектов,  участие  в  тушении  природных  пожаров. </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xml:space="preserve">15 марта 2020 года поселке Виноградный произошел пожар. Причина пожара замыкание электропроводки. Квартиры почти полностью выгорели. Халатность одного собственника оставила без имущества несколько семей. </w:t>
      </w:r>
      <w:r w:rsidRPr="00423C82">
        <w:rPr>
          <w:rFonts w:ascii="Times New Roman" w:hAnsi="Times New Roman" w:cs="Times New Roman"/>
          <w:sz w:val="28"/>
          <w:szCs w:val="28"/>
        </w:rPr>
        <w:tab/>
        <w:t>Администрацией Вышестеблиевского сельского поселения Темрюкского района оказана помощь вывозе мусора,  после пожара  силами МУП «ЖКХ-Комфорт»  и разборе сгоревшей крыши силами  работников МКУ «ПЭЦ».</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Администрацией Темрюкского района оказана помощь в выделении строительных материалов  на реконструкцию крыши.</w:t>
      </w:r>
    </w:p>
    <w:p w:rsidR="00423C82" w:rsidRPr="00423C82" w:rsidRDefault="00423C82" w:rsidP="00373D05">
      <w:pPr>
        <w:pStyle w:val="aa"/>
        <w:spacing w:before="0" w:beforeAutospacing="0" w:after="0" w:afterAutospacing="0"/>
        <w:ind w:firstLine="851"/>
        <w:jc w:val="both"/>
        <w:rPr>
          <w:color w:val="252525"/>
          <w:sz w:val="28"/>
          <w:szCs w:val="28"/>
        </w:rPr>
      </w:pPr>
      <w:r w:rsidRPr="00423C82">
        <w:rPr>
          <w:sz w:val="28"/>
          <w:szCs w:val="28"/>
        </w:rPr>
        <w:t xml:space="preserve">В очередной раз мы убеждаемся, что необходимо страховать свое жильё. </w:t>
      </w:r>
      <w:r w:rsidRPr="00423C82">
        <w:rPr>
          <w:color w:val="252525"/>
          <w:sz w:val="28"/>
          <w:szCs w:val="28"/>
        </w:rPr>
        <w:t xml:space="preserve">Страхование квартиры — надежное решение, которое дает гарантию возмещения ущерба, нанесенного при наступлении страховых рисков. </w:t>
      </w:r>
    </w:p>
    <w:p w:rsidR="00423C82" w:rsidRDefault="00423C82" w:rsidP="00373D05">
      <w:pPr>
        <w:spacing w:after="0" w:line="240" w:lineRule="auto"/>
        <w:ind w:firstLine="851"/>
        <w:jc w:val="both"/>
        <w:rPr>
          <w:rFonts w:ascii="Times New Roman" w:hAnsi="Times New Roman" w:cs="Times New Roman"/>
          <w:b/>
          <w:sz w:val="28"/>
          <w:szCs w:val="28"/>
        </w:rPr>
      </w:pPr>
    </w:p>
    <w:p w:rsidR="00423C82" w:rsidRPr="00423C82" w:rsidRDefault="00423C82" w:rsidP="00373D05">
      <w:pPr>
        <w:spacing w:after="0" w:line="240" w:lineRule="auto"/>
        <w:ind w:firstLine="851"/>
        <w:jc w:val="both"/>
        <w:rPr>
          <w:rFonts w:ascii="Times New Roman" w:hAnsi="Times New Roman" w:cs="Times New Roman"/>
          <w:b/>
          <w:sz w:val="28"/>
          <w:szCs w:val="28"/>
        </w:rPr>
      </w:pPr>
      <w:r w:rsidRPr="00423C82">
        <w:rPr>
          <w:rFonts w:ascii="Times New Roman" w:hAnsi="Times New Roman" w:cs="Times New Roman"/>
          <w:b/>
          <w:sz w:val="28"/>
          <w:szCs w:val="28"/>
        </w:rPr>
        <w:t>ЖКХ.</w:t>
      </w:r>
    </w:p>
    <w:p w:rsidR="00423C82" w:rsidRPr="00423C82" w:rsidRDefault="00423C82" w:rsidP="00373D05">
      <w:pPr>
        <w:spacing w:after="0" w:line="240" w:lineRule="auto"/>
        <w:ind w:firstLine="851"/>
        <w:jc w:val="both"/>
        <w:rPr>
          <w:rFonts w:ascii="Times New Roman" w:hAnsi="Times New Roman" w:cs="Times New Roman"/>
          <w:sz w:val="28"/>
          <w:szCs w:val="28"/>
        </w:rPr>
      </w:pP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lastRenderedPageBreak/>
        <w:t>Значительная часть всех вопросов по благоустройству ложиться на муниципальное унитарное предприятие «ЖКХ - Комфорт», которое стабильно работает с 2002 г.</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В 2020 году предприятие  производило  удаление  и  вывоз на сертифицированные полигоны  твёрдых коммунальных  и жидких бытовых отходов, и выполняло  значительную  часть  работ  по  благоустройству     поселения.</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xml:space="preserve"> Также   оказывались услуги  по  вспашке  приусадебных участков, скашиванию сорной растительности, поддержанию санитарного порядка в общественных местах  и  на кладбищах, спиливанию деревьев,  разработке  и планировке  грунта экскаватором.   </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xml:space="preserve">В  2020 году   предприятие выполнило работ и оказало услуг на  12%  больше,  чем  в  2019  году:  всего на 15  миллионов  791  тысячу  рублей,  </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xml:space="preserve">в  том  числе  </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xml:space="preserve">        -  вывоз  отходов   на  13 миллионов  901 тысячу  рублей;</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xml:space="preserve">        -  уборка  и  благоустройство  территорий  -  1 миллион 277  тысяч  рублей;</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xml:space="preserve">        -  прочие   работы  -   613  тысяч  рублей.</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Населению  оказано  услуг на  5 миллионов  572 тысячи  рублей.</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xml:space="preserve">Средняя зарплата по предприятию в 2020 году по сравнению с 2019-м  выросла на 13%  и  составила 26 375 рубль в месяц. </w:t>
      </w:r>
    </w:p>
    <w:p w:rsidR="00423C82" w:rsidRPr="00423C82" w:rsidRDefault="00423C82" w:rsidP="00373D05">
      <w:pPr>
        <w:spacing w:after="0" w:line="240" w:lineRule="auto"/>
        <w:ind w:firstLine="851"/>
        <w:jc w:val="both"/>
        <w:rPr>
          <w:rFonts w:ascii="Times New Roman" w:hAnsi="Times New Roman" w:cs="Times New Roman"/>
          <w:sz w:val="28"/>
          <w:szCs w:val="28"/>
        </w:rPr>
      </w:pPr>
    </w:p>
    <w:p w:rsidR="00423C82" w:rsidRPr="00423C82" w:rsidRDefault="00423C82" w:rsidP="00373D05">
      <w:pPr>
        <w:spacing w:after="0" w:line="240" w:lineRule="auto"/>
        <w:ind w:firstLine="851"/>
        <w:jc w:val="both"/>
        <w:rPr>
          <w:rFonts w:ascii="Times New Roman" w:hAnsi="Times New Roman" w:cs="Times New Roman"/>
          <w:b/>
          <w:sz w:val="28"/>
          <w:szCs w:val="28"/>
        </w:rPr>
      </w:pPr>
      <w:r w:rsidRPr="00423C82">
        <w:rPr>
          <w:rFonts w:ascii="Times New Roman" w:hAnsi="Times New Roman" w:cs="Times New Roman"/>
          <w:b/>
          <w:sz w:val="28"/>
          <w:szCs w:val="28"/>
        </w:rPr>
        <w:t>МКУ «ПЭЦ».</w:t>
      </w:r>
    </w:p>
    <w:p w:rsidR="00423C82" w:rsidRPr="00423C82" w:rsidRDefault="00423C82" w:rsidP="00373D05">
      <w:pPr>
        <w:spacing w:after="0" w:line="240" w:lineRule="auto"/>
        <w:ind w:firstLine="851"/>
        <w:jc w:val="both"/>
        <w:rPr>
          <w:rFonts w:ascii="Times New Roman" w:hAnsi="Times New Roman" w:cs="Times New Roman"/>
          <w:sz w:val="28"/>
          <w:szCs w:val="28"/>
        </w:rPr>
      </w:pP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Вопросами  благоустройства занимается и муниципальное казенное учреждение «Производственный эксплуатационный центр», деятельность которого полностью финансируется местным бюджетом. Все работы по скашиванию травы, расчистке лесопосадок, уборке несанкционированных свалок, ремонту и техническом обслуживании детских игровых и спортивных  площадок, дезинфекцию и дератизацию территорий массового пребывания, на гражданских кладбищах, по улицам, вдоль частных домов  выполняются силами данного учреждения .</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xml:space="preserve">На обеспечение работы предприятия из местного бюджета направленно 9млн.617 тыс.руб., </w:t>
      </w:r>
    </w:p>
    <w:p w:rsidR="00423C82" w:rsidRPr="00423C82" w:rsidRDefault="00423C82" w:rsidP="00373D05">
      <w:pPr>
        <w:spacing w:after="0" w:line="240" w:lineRule="auto"/>
        <w:ind w:firstLine="851"/>
        <w:jc w:val="both"/>
        <w:rPr>
          <w:rFonts w:ascii="Times New Roman" w:hAnsi="Times New Roman" w:cs="Times New Roman"/>
          <w:sz w:val="28"/>
          <w:szCs w:val="28"/>
        </w:rPr>
      </w:pPr>
    </w:p>
    <w:p w:rsidR="00423C82" w:rsidRPr="00423C82" w:rsidRDefault="00423C82" w:rsidP="00373D05">
      <w:pPr>
        <w:spacing w:after="0" w:line="240" w:lineRule="auto"/>
        <w:ind w:firstLine="851"/>
        <w:jc w:val="both"/>
        <w:rPr>
          <w:rFonts w:ascii="Times New Roman" w:hAnsi="Times New Roman" w:cs="Times New Roman"/>
          <w:b/>
          <w:sz w:val="28"/>
          <w:szCs w:val="28"/>
        </w:rPr>
      </w:pPr>
      <w:r w:rsidRPr="00423C82">
        <w:rPr>
          <w:rFonts w:ascii="Times New Roman" w:hAnsi="Times New Roman" w:cs="Times New Roman"/>
          <w:b/>
          <w:sz w:val="28"/>
          <w:szCs w:val="28"/>
        </w:rPr>
        <w:t>Иные расходы.</w:t>
      </w:r>
    </w:p>
    <w:p w:rsidR="00423C82" w:rsidRPr="00423C82" w:rsidRDefault="00423C82" w:rsidP="00373D05">
      <w:pPr>
        <w:spacing w:after="0" w:line="240" w:lineRule="auto"/>
        <w:ind w:firstLine="851"/>
        <w:jc w:val="both"/>
        <w:rPr>
          <w:rFonts w:ascii="Times New Roman" w:hAnsi="Times New Roman" w:cs="Times New Roman"/>
          <w:sz w:val="28"/>
          <w:szCs w:val="28"/>
        </w:rPr>
      </w:pP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xml:space="preserve">В бюджете поселения есть расходы, которые являются неотъемлемой  частью  современных требований к постоянному  обновлению  информационных технологий. На обновление оргтехники, приобретение лицензии установку и оплату программного обеспечения, финансирование официального сайта, заправка катриджей  и т.д. направленно 935 тыс.руб. </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В отчетном году на охрану труда и обучение сотрудников в администрации израсходовано 87,6 тыс.руб.</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lastRenderedPageBreak/>
        <w:t xml:space="preserve"> Оформление  ОСАГО, приобретение запчастей, горючесмазочных материалов для транспорта составило 606 тыс.руб.</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xml:space="preserve">Есть расходы, которые связанны с требованием законодательства  публиковать в средствах массовой информации все наши нормативно правовые акты. Затраты на опубликование, подписку и архивированию документов, работу интернета  составило 425 тыс.руб. </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Приобретено канцелярских товаров на сумму 152 тыс.руб.</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xml:space="preserve"> Неотъемлемой частью и обязательным условием для выполнения каких либо  работ и вступления в любую  целевую программу по софинансированию  является подготовка  проектно-сметной документации, межевания, кадастровые работы, определение рыночной стоимости и т.д., за 2020 год затраты на эти цели составили более 1 млн.руб.</w:t>
      </w:r>
    </w:p>
    <w:p w:rsidR="00423C82" w:rsidRPr="00423C82" w:rsidRDefault="00423C82" w:rsidP="00373D05">
      <w:pPr>
        <w:spacing w:after="0" w:line="240" w:lineRule="auto"/>
        <w:ind w:firstLine="851"/>
        <w:jc w:val="both"/>
        <w:rPr>
          <w:rFonts w:ascii="Times New Roman" w:hAnsi="Times New Roman" w:cs="Times New Roman"/>
          <w:sz w:val="28"/>
          <w:szCs w:val="28"/>
        </w:rPr>
      </w:pPr>
    </w:p>
    <w:p w:rsidR="00423C82" w:rsidRPr="00423C82" w:rsidRDefault="00423C82" w:rsidP="00373D05">
      <w:pPr>
        <w:spacing w:after="0" w:line="240" w:lineRule="auto"/>
        <w:ind w:firstLine="851"/>
        <w:jc w:val="both"/>
        <w:rPr>
          <w:rFonts w:ascii="Times New Roman" w:hAnsi="Times New Roman" w:cs="Times New Roman"/>
          <w:b/>
          <w:sz w:val="28"/>
          <w:szCs w:val="28"/>
        </w:rPr>
      </w:pPr>
      <w:r w:rsidRPr="00423C82">
        <w:rPr>
          <w:rFonts w:ascii="Times New Roman" w:hAnsi="Times New Roman" w:cs="Times New Roman"/>
          <w:b/>
          <w:sz w:val="28"/>
          <w:szCs w:val="28"/>
        </w:rPr>
        <w:t>Сайт администрации.</w:t>
      </w:r>
    </w:p>
    <w:p w:rsidR="00423C82" w:rsidRPr="00423C82" w:rsidRDefault="00423C82" w:rsidP="00373D05">
      <w:pPr>
        <w:spacing w:after="0" w:line="240" w:lineRule="auto"/>
        <w:ind w:firstLine="851"/>
        <w:jc w:val="both"/>
        <w:rPr>
          <w:rFonts w:ascii="Times New Roman" w:hAnsi="Times New Roman" w:cs="Times New Roman"/>
          <w:sz w:val="28"/>
          <w:szCs w:val="28"/>
        </w:rPr>
      </w:pP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Мы стремимся сделать деятельность администрации полностью прозрачной для населения, на официальном сайте размещаются все документы администрации, есть полная информация о целевых программах, административных регламентах и проводимых в администрации аукционов.</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xml:space="preserve">На сайте администрации можно ознакомиться с тарифами, нормативами накопления и расценки услуг жилищно-коммунального хозяйства, с планами работы администрации в сфере архитектуры и градостроительства, по вопросам развития среднего и малого предпринимательства и другое. </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xml:space="preserve"> На регулярной основе в социальной сети  Инстаграмм администрация размещает новости, объявления и другую информацию отражающую жизнь поселения.</w:t>
      </w:r>
    </w:p>
    <w:p w:rsidR="00423C82" w:rsidRPr="00423C82" w:rsidRDefault="00423C82" w:rsidP="00373D05">
      <w:pPr>
        <w:spacing w:after="0" w:line="240" w:lineRule="auto"/>
        <w:ind w:firstLine="851"/>
        <w:jc w:val="both"/>
        <w:rPr>
          <w:rFonts w:ascii="Times New Roman" w:hAnsi="Times New Roman" w:cs="Times New Roman"/>
          <w:sz w:val="28"/>
          <w:szCs w:val="28"/>
        </w:rPr>
      </w:pPr>
    </w:p>
    <w:p w:rsidR="00423C82" w:rsidRPr="00423C82" w:rsidRDefault="00423C82" w:rsidP="00373D05">
      <w:pPr>
        <w:spacing w:after="0" w:line="240" w:lineRule="auto"/>
        <w:ind w:firstLine="851"/>
        <w:jc w:val="both"/>
        <w:rPr>
          <w:rFonts w:ascii="Times New Roman" w:hAnsi="Times New Roman" w:cs="Times New Roman"/>
          <w:b/>
          <w:sz w:val="28"/>
          <w:szCs w:val="28"/>
        </w:rPr>
      </w:pPr>
      <w:r w:rsidRPr="00423C82">
        <w:rPr>
          <w:rFonts w:ascii="Times New Roman" w:hAnsi="Times New Roman" w:cs="Times New Roman"/>
          <w:b/>
          <w:sz w:val="28"/>
          <w:szCs w:val="28"/>
        </w:rPr>
        <w:t>Нормотворческая деятельность.</w:t>
      </w:r>
    </w:p>
    <w:p w:rsidR="00423C82" w:rsidRPr="00423C82" w:rsidRDefault="00423C82" w:rsidP="00373D05">
      <w:pPr>
        <w:spacing w:after="0" w:line="240" w:lineRule="auto"/>
        <w:ind w:firstLine="851"/>
        <w:jc w:val="both"/>
        <w:rPr>
          <w:rFonts w:ascii="Times New Roman" w:hAnsi="Times New Roman" w:cs="Times New Roman"/>
          <w:sz w:val="28"/>
          <w:szCs w:val="28"/>
        </w:rPr>
      </w:pP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В рамках нормотворческой деятельности за отчетный период принято постановлений – 263, распоряжений – 146, НПА загружены в федеральную систему «АРМ-Муниципал». Экспертом по юридическим вопросам подготовлено 3 исковых заявления  и направлено 11 претензий по различным вопросам. В Прокуратуру подготовлено 31 ответ на протесты, представления и запросы.</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xml:space="preserve">Проекты решений Совета, постановлений администрации направляются на экспертизу в Прокуратуру района, находятся под постоянным контролем правового управления муниципального образования Темрюкский район. </w:t>
      </w:r>
      <w:r w:rsidRPr="00423C82">
        <w:rPr>
          <w:rFonts w:ascii="Times New Roman" w:hAnsi="Times New Roman" w:cs="Times New Roman"/>
          <w:sz w:val="28"/>
          <w:szCs w:val="28"/>
        </w:rPr>
        <w:tab/>
        <w:t>Нормативные правовые акты публикуются в газете Темрюкского района «Тамань» и размещаются на информационных стендах в администрации.</w:t>
      </w:r>
    </w:p>
    <w:p w:rsidR="00423C82" w:rsidRPr="00423C82" w:rsidRDefault="00423C82" w:rsidP="00373D05">
      <w:pPr>
        <w:tabs>
          <w:tab w:val="left" w:pos="4035"/>
        </w:tabs>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На протяжении всего 2020 года администрацией Вышестеблиевского сельского поселения обеспечивалась законотворческая деятельность Совета. сотрудниками администрации разрабатывались все нормативные документы, которые предлагались вниманию депутатов на утверждение.</w:t>
      </w:r>
    </w:p>
    <w:p w:rsidR="00423C82" w:rsidRPr="00423C82" w:rsidRDefault="00423C82" w:rsidP="00373D05">
      <w:pPr>
        <w:tabs>
          <w:tab w:val="left" w:pos="4035"/>
        </w:tabs>
        <w:spacing w:after="0" w:line="240" w:lineRule="auto"/>
        <w:ind w:firstLine="851"/>
        <w:jc w:val="both"/>
        <w:rPr>
          <w:rFonts w:ascii="Times New Roman" w:hAnsi="Times New Roman" w:cs="Times New Roman"/>
          <w:sz w:val="28"/>
          <w:szCs w:val="28"/>
        </w:rPr>
      </w:pPr>
    </w:p>
    <w:p w:rsidR="00423C82" w:rsidRPr="00423C82" w:rsidRDefault="00423C82" w:rsidP="00373D05">
      <w:pPr>
        <w:tabs>
          <w:tab w:val="left" w:pos="4035"/>
        </w:tabs>
        <w:spacing w:after="0" w:line="240" w:lineRule="auto"/>
        <w:ind w:firstLine="851"/>
        <w:jc w:val="both"/>
        <w:rPr>
          <w:rFonts w:ascii="Times New Roman" w:hAnsi="Times New Roman" w:cs="Times New Roman"/>
          <w:b/>
          <w:sz w:val="28"/>
          <w:szCs w:val="28"/>
        </w:rPr>
      </w:pPr>
      <w:r w:rsidRPr="00423C82">
        <w:rPr>
          <w:rFonts w:ascii="Times New Roman" w:hAnsi="Times New Roman" w:cs="Times New Roman"/>
          <w:b/>
          <w:sz w:val="28"/>
          <w:szCs w:val="28"/>
        </w:rPr>
        <w:t>Обращения граждан.</w:t>
      </w:r>
    </w:p>
    <w:p w:rsidR="00423C82" w:rsidRPr="00423C82" w:rsidRDefault="00423C82" w:rsidP="00373D05">
      <w:pPr>
        <w:tabs>
          <w:tab w:val="left" w:pos="4035"/>
        </w:tabs>
        <w:spacing w:after="0" w:line="240" w:lineRule="auto"/>
        <w:ind w:firstLine="851"/>
        <w:jc w:val="both"/>
        <w:rPr>
          <w:rFonts w:ascii="Times New Roman" w:hAnsi="Times New Roman" w:cs="Times New Roman"/>
          <w:sz w:val="28"/>
          <w:szCs w:val="28"/>
        </w:rPr>
      </w:pP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xml:space="preserve"> Одним из направлений деятельности  администрации  является рассмотрение обращений граждан. Обращения жители предпочитают  представлять лично, но и увеличилось  число обращений  в электронном виде.</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В 2020 году в администрации Вышестеблиевского сельского поселения  обратились за помощью или с предложением 39 человек.</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xml:space="preserve">В 2020 году по сравнению  с предыдущим  2019 годом </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xml:space="preserve"> общее число обращений снизилось на 41%. А вот обращений по телефону «Горячей линии» зарегистрировано более 40 , что практически на порядок больше чем обычно. И все они были  в период карантина. Жители обращались в администрацию за помощью в приобретении лекарств, продуктов, поездок на социальном такси в медицинские учреждения и т.д. Все обращения в период карантина были удовлетворены, в связи с чем,  выражаю искреннюю благодарность нашим предпринимателям, предоставившим возможность организовать «социальное такси» и волонтерам, безвозмездно оказывающим помощь нашим жителям.</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xml:space="preserve">80%  обращений рассматриваются с выездом на место. </w:t>
      </w:r>
    </w:p>
    <w:p w:rsidR="00423C82" w:rsidRPr="00423C82" w:rsidRDefault="00423C82" w:rsidP="00373D05">
      <w:pPr>
        <w:tabs>
          <w:tab w:val="left" w:pos="4035"/>
        </w:tabs>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xml:space="preserve"> «Общим отделом» администрации за 2020 год выдано 1175 справок.</w:t>
      </w:r>
    </w:p>
    <w:p w:rsidR="00423C82" w:rsidRPr="00423C82" w:rsidRDefault="00423C82" w:rsidP="00373D05">
      <w:pPr>
        <w:tabs>
          <w:tab w:val="left" w:pos="4035"/>
        </w:tabs>
        <w:spacing w:after="0" w:line="240" w:lineRule="auto"/>
        <w:ind w:firstLine="851"/>
        <w:jc w:val="both"/>
        <w:rPr>
          <w:rFonts w:ascii="Times New Roman" w:hAnsi="Times New Roman" w:cs="Times New Roman"/>
          <w:sz w:val="28"/>
          <w:szCs w:val="28"/>
        </w:rPr>
      </w:pPr>
    </w:p>
    <w:p w:rsidR="00423C82" w:rsidRPr="00423C82" w:rsidRDefault="00423C82" w:rsidP="00373D05">
      <w:pPr>
        <w:tabs>
          <w:tab w:val="left" w:pos="4035"/>
        </w:tabs>
        <w:spacing w:after="0" w:line="240" w:lineRule="auto"/>
        <w:ind w:firstLine="851"/>
        <w:jc w:val="both"/>
        <w:rPr>
          <w:rFonts w:ascii="Times New Roman" w:hAnsi="Times New Roman" w:cs="Times New Roman"/>
          <w:b/>
          <w:sz w:val="28"/>
          <w:szCs w:val="28"/>
        </w:rPr>
      </w:pPr>
      <w:r w:rsidRPr="00423C82">
        <w:rPr>
          <w:rFonts w:ascii="Times New Roman" w:hAnsi="Times New Roman" w:cs="Times New Roman"/>
          <w:b/>
          <w:sz w:val="28"/>
          <w:szCs w:val="28"/>
        </w:rPr>
        <w:t>Демографическая характеристика поселения.</w:t>
      </w:r>
    </w:p>
    <w:p w:rsidR="00423C82" w:rsidRPr="00423C82" w:rsidRDefault="00423C82" w:rsidP="00373D05">
      <w:pPr>
        <w:tabs>
          <w:tab w:val="left" w:pos="4035"/>
        </w:tabs>
        <w:spacing w:after="0" w:line="240" w:lineRule="auto"/>
        <w:ind w:firstLine="851"/>
        <w:jc w:val="both"/>
        <w:rPr>
          <w:rFonts w:ascii="Times New Roman" w:hAnsi="Times New Roman" w:cs="Times New Roman"/>
          <w:sz w:val="28"/>
          <w:szCs w:val="28"/>
        </w:rPr>
      </w:pPr>
    </w:p>
    <w:p w:rsidR="00423C82" w:rsidRPr="00423C82" w:rsidRDefault="00423C82" w:rsidP="00373D05">
      <w:pPr>
        <w:tabs>
          <w:tab w:val="left" w:pos="4035"/>
        </w:tabs>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В 2020 году планировалось проведение Всероссийской переписи населения, но в связи с  распространением новой коронавирусной инфекции ее проведение перенесено на октябрь текущего года. И раз я коснулся этой темы – перепись населения, хочу всем напомнить, что нашим жителям необходимо проявлять активную жизненную позицию – принять участие в переписи населения, а  собственники домовладения обязаны обеспечить  номерного знака на фасаде дома.</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По состоянию на 31 декабря 2020 года учтено 2 тысячи 367 хозяйств, на территории поселения проживают 5 тысяч 985 человек, в поселении регистрируется прирост населения, но только за счет прибывших к нам на постоянное место жительства.  Уже несколько лет подряд у нас в поселении отмечается естественная убыль населения, за 2020 год родилось 55 детей, умерло 92 человека, практически смертность в два раза выше рождаемости.</w:t>
      </w:r>
    </w:p>
    <w:p w:rsidR="00423C82" w:rsidRPr="00423C82" w:rsidRDefault="00423C82" w:rsidP="00373D05">
      <w:pPr>
        <w:tabs>
          <w:tab w:val="left" w:pos="4035"/>
        </w:tabs>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В настоящее время социальный паспорт Вышестеблиевского сельского поселения выглядит следующим образом:</w:t>
      </w:r>
    </w:p>
    <w:p w:rsidR="00423C82" w:rsidRPr="00423C82" w:rsidRDefault="00423C82" w:rsidP="00373D05">
      <w:pPr>
        <w:tabs>
          <w:tab w:val="left" w:pos="4035"/>
        </w:tabs>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мужчин – 2тысячи 795 человек;</w:t>
      </w:r>
    </w:p>
    <w:p w:rsidR="00423C82" w:rsidRPr="00423C82" w:rsidRDefault="00423C82" w:rsidP="00373D05">
      <w:pPr>
        <w:tabs>
          <w:tab w:val="left" w:pos="4035"/>
        </w:tabs>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женщин – 3 тысячи 190 человек;</w:t>
      </w:r>
    </w:p>
    <w:p w:rsidR="00423C82" w:rsidRPr="00423C82" w:rsidRDefault="00423C82" w:rsidP="00373D05">
      <w:pPr>
        <w:tabs>
          <w:tab w:val="left" w:pos="4035"/>
        </w:tabs>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пенсионеры – 1 тысяча 670 человек, это практически 35% населения;</w:t>
      </w:r>
    </w:p>
    <w:p w:rsidR="00423C82" w:rsidRPr="00423C82" w:rsidRDefault="00423C82" w:rsidP="00373D05">
      <w:pPr>
        <w:tabs>
          <w:tab w:val="left" w:pos="4035"/>
        </w:tabs>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число занятых в сельском хозяйстве – 469 человек;</w:t>
      </w:r>
    </w:p>
    <w:p w:rsidR="00423C82" w:rsidRPr="00423C82" w:rsidRDefault="00423C82" w:rsidP="00373D05">
      <w:pPr>
        <w:tabs>
          <w:tab w:val="left" w:pos="4035"/>
        </w:tabs>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работающих в бюджетных организациях – 148 человек;</w:t>
      </w:r>
    </w:p>
    <w:p w:rsidR="00423C82" w:rsidRPr="00423C82" w:rsidRDefault="00423C82" w:rsidP="00373D05">
      <w:pPr>
        <w:tabs>
          <w:tab w:val="left" w:pos="4035"/>
        </w:tabs>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посещают детские сады – 340 детей;</w:t>
      </w:r>
    </w:p>
    <w:p w:rsidR="00423C82" w:rsidRPr="00423C82" w:rsidRDefault="00423C82" w:rsidP="00373D05">
      <w:pPr>
        <w:tabs>
          <w:tab w:val="left" w:pos="4035"/>
        </w:tabs>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учащиеся школ – 706 детей;</w:t>
      </w:r>
    </w:p>
    <w:p w:rsidR="00423C82" w:rsidRPr="00423C82" w:rsidRDefault="00423C82" w:rsidP="00373D05">
      <w:pPr>
        <w:tabs>
          <w:tab w:val="left" w:pos="4035"/>
        </w:tabs>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Пользуются мерами социальной поддержки:</w:t>
      </w:r>
    </w:p>
    <w:p w:rsidR="00423C82" w:rsidRPr="00423C82" w:rsidRDefault="00423C82" w:rsidP="00373D05">
      <w:pPr>
        <w:tabs>
          <w:tab w:val="left" w:pos="4035"/>
        </w:tabs>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участник ВОВ – 1 человек;</w:t>
      </w:r>
    </w:p>
    <w:p w:rsidR="00423C82" w:rsidRPr="00423C82" w:rsidRDefault="00423C82" w:rsidP="00373D05">
      <w:pPr>
        <w:tabs>
          <w:tab w:val="left" w:pos="4035"/>
        </w:tabs>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lastRenderedPageBreak/>
        <w:t>- несовершеннолетние узники ВОВ – 33 человека;</w:t>
      </w:r>
    </w:p>
    <w:p w:rsidR="00423C82" w:rsidRPr="00423C82" w:rsidRDefault="00423C82" w:rsidP="00373D05">
      <w:pPr>
        <w:tabs>
          <w:tab w:val="left" w:pos="4035"/>
        </w:tabs>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труженики тыла ВОВ – 12 человек;</w:t>
      </w:r>
    </w:p>
    <w:p w:rsidR="00423C82" w:rsidRPr="00423C82" w:rsidRDefault="00423C82" w:rsidP="00373D05">
      <w:pPr>
        <w:tabs>
          <w:tab w:val="left" w:pos="4035"/>
        </w:tabs>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вдовы участников ВОВ – 5 человек.</w:t>
      </w:r>
    </w:p>
    <w:p w:rsidR="00423C82" w:rsidRPr="00423C82" w:rsidRDefault="00423C82" w:rsidP="00373D05">
      <w:pPr>
        <w:tabs>
          <w:tab w:val="left" w:pos="4035"/>
        </w:tabs>
        <w:spacing w:after="0" w:line="240" w:lineRule="auto"/>
        <w:ind w:firstLine="851"/>
        <w:jc w:val="both"/>
        <w:rPr>
          <w:rFonts w:ascii="Times New Roman" w:hAnsi="Times New Roman" w:cs="Times New Roman"/>
          <w:sz w:val="28"/>
          <w:szCs w:val="28"/>
        </w:rPr>
      </w:pPr>
    </w:p>
    <w:p w:rsidR="00423C82" w:rsidRDefault="00423C82" w:rsidP="00373D05">
      <w:pPr>
        <w:tabs>
          <w:tab w:val="left" w:pos="4035"/>
        </w:tabs>
        <w:spacing w:after="0" w:line="240" w:lineRule="auto"/>
        <w:ind w:firstLine="851"/>
        <w:jc w:val="both"/>
        <w:rPr>
          <w:rFonts w:ascii="Times New Roman" w:hAnsi="Times New Roman" w:cs="Times New Roman"/>
          <w:b/>
          <w:sz w:val="28"/>
          <w:szCs w:val="28"/>
        </w:rPr>
      </w:pPr>
      <w:r w:rsidRPr="00423C82">
        <w:rPr>
          <w:rFonts w:ascii="Times New Roman" w:hAnsi="Times New Roman" w:cs="Times New Roman"/>
          <w:b/>
          <w:sz w:val="28"/>
          <w:szCs w:val="28"/>
        </w:rPr>
        <w:t>Воинский учет.</w:t>
      </w:r>
    </w:p>
    <w:p w:rsidR="00423C82" w:rsidRPr="00423C82" w:rsidRDefault="00423C82" w:rsidP="00373D05">
      <w:pPr>
        <w:tabs>
          <w:tab w:val="left" w:pos="4035"/>
        </w:tabs>
        <w:spacing w:after="0" w:line="240" w:lineRule="auto"/>
        <w:ind w:firstLine="851"/>
        <w:jc w:val="both"/>
        <w:rPr>
          <w:rFonts w:ascii="Times New Roman" w:hAnsi="Times New Roman" w:cs="Times New Roman"/>
          <w:b/>
          <w:sz w:val="28"/>
          <w:szCs w:val="28"/>
        </w:rPr>
      </w:pPr>
    </w:p>
    <w:p w:rsidR="00423C82" w:rsidRPr="00423C82" w:rsidRDefault="00423C82" w:rsidP="00373D05">
      <w:pPr>
        <w:tabs>
          <w:tab w:val="left" w:pos="4035"/>
        </w:tabs>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На территории Вышестеблиевского сельского поселения находятся 16 организаций, осуществляющие воинский учет.</w:t>
      </w:r>
    </w:p>
    <w:p w:rsidR="00423C82" w:rsidRPr="00423C82" w:rsidRDefault="00423C82" w:rsidP="00373D05">
      <w:pPr>
        <w:tabs>
          <w:tab w:val="left" w:pos="4035"/>
        </w:tabs>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xml:space="preserve"> Всего на первичном воинском учете состоит 1417 человека: из них 53 человека – офицеры запаса и 1329  – прапорщики, мичманы, сержанты, старшин, солдаты и матросы запаса и 35 – призывников, из них:</w:t>
      </w:r>
    </w:p>
    <w:p w:rsidR="00423C82" w:rsidRPr="00423C82" w:rsidRDefault="00423C82" w:rsidP="00373D05">
      <w:pPr>
        <w:tabs>
          <w:tab w:val="left" w:pos="4035"/>
        </w:tabs>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В 2020 году проводились сверки учетных карточек солдат, сержантов, прапорщиков и карточек первичного воинского учета призывников с военным комиссариатом.</w:t>
      </w:r>
    </w:p>
    <w:p w:rsidR="00423C82" w:rsidRPr="00423C82" w:rsidRDefault="00423C82" w:rsidP="00373D05">
      <w:pPr>
        <w:tabs>
          <w:tab w:val="left" w:pos="4035"/>
        </w:tabs>
        <w:spacing w:after="0" w:line="240" w:lineRule="auto"/>
        <w:ind w:firstLine="851"/>
        <w:jc w:val="both"/>
        <w:rPr>
          <w:rFonts w:ascii="Times New Roman" w:hAnsi="Times New Roman" w:cs="Times New Roman"/>
          <w:sz w:val="28"/>
          <w:szCs w:val="28"/>
        </w:rPr>
      </w:pPr>
    </w:p>
    <w:p w:rsidR="00423C82" w:rsidRPr="00423C82" w:rsidRDefault="00423C82" w:rsidP="00373D05">
      <w:pPr>
        <w:tabs>
          <w:tab w:val="left" w:pos="4035"/>
        </w:tabs>
        <w:spacing w:after="0" w:line="240" w:lineRule="auto"/>
        <w:ind w:firstLine="851"/>
        <w:jc w:val="both"/>
        <w:rPr>
          <w:rFonts w:ascii="Times New Roman" w:hAnsi="Times New Roman" w:cs="Times New Roman"/>
          <w:b/>
          <w:sz w:val="28"/>
          <w:szCs w:val="28"/>
        </w:rPr>
      </w:pPr>
      <w:r w:rsidRPr="00423C82">
        <w:rPr>
          <w:rFonts w:ascii="Times New Roman" w:hAnsi="Times New Roman" w:cs="Times New Roman"/>
          <w:b/>
          <w:sz w:val="28"/>
          <w:szCs w:val="28"/>
        </w:rPr>
        <w:t>ТОС.</w:t>
      </w:r>
    </w:p>
    <w:p w:rsidR="00423C82" w:rsidRPr="00423C82" w:rsidRDefault="00423C82" w:rsidP="00373D05">
      <w:pPr>
        <w:tabs>
          <w:tab w:val="left" w:pos="4035"/>
        </w:tabs>
        <w:spacing w:after="0" w:line="240" w:lineRule="auto"/>
        <w:ind w:firstLine="851"/>
        <w:jc w:val="both"/>
        <w:rPr>
          <w:rFonts w:ascii="Times New Roman" w:hAnsi="Times New Roman" w:cs="Times New Roman"/>
          <w:sz w:val="28"/>
          <w:szCs w:val="28"/>
        </w:rPr>
      </w:pPr>
    </w:p>
    <w:p w:rsidR="00423C82" w:rsidRPr="00423C82" w:rsidRDefault="00423C82" w:rsidP="00373D05">
      <w:pPr>
        <w:tabs>
          <w:tab w:val="left" w:pos="4035"/>
        </w:tabs>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Каждодневная работа администрации связана с решением вопросов местного значения, и незаменимыми помощниками в этом являются руководители территориального общественного самоуправления –  квартальные.</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xml:space="preserve">В 2020 году наши квартальные сделали 22 подворовых обхода. Руководители ТОС занимаются доставкой налоговых уведомлений, выдают справки о фактическом месте жительства, готовят нашим жителям характеристики, принимают участие в оповещении жителей по всем возникающим вопросам, занимаются доставкой приглашений на мероприятия, проводимые в поселении, разносят поздравительные открытки гражданам, занимаются мониторингом миграционной ситуации в поселении и информированием населения о правилах пожарной безопасности. Руководители органов общественного самоуправления входят в составы административной комиссии, Совета профилактики, участвуют в профилактических рейдах, направленных на профилактику безнадзорности и правонарушений среди несовершеннолетних. С целью поощрения квартальных в бюджете поселения предусмотрены средства на финансирование программы на компенсационные выплаты руководителям ТОС в размере  345 тысячи  рублей. </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xml:space="preserve">В 2020 году за добросовестное отношение и долголетний труд наша квартальная, руководитель ТОС – Чумакова Ольга Ивановна  награждена памятным знаком Законодательного собрания Краснодарского края. Руководитель ТОС – Лантух Лидия Ивановна была поощрена на муниципальном уровне – ценным подарком. </w:t>
      </w:r>
    </w:p>
    <w:p w:rsidR="00423C82" w:rsidRDefault="00423C82" w:rsidP="00373D05">
      <w:pPr>
        <w:spacing w:after="0" w:line="240" w:lineRule="auto"/>
        <w:ind w:firstLine="851"/>
        <w:jc w:val="both"/>
        <w:rPr>
          <w:rFonts w:ascii="Times New Roman" w:hAnsi="Times New Roman" w:cs="Times New Roman"/>
          <w:sz w:val="28"/>
          <w:szCs w:val="28"/>
        </w:rPr>
      </w:pPr>
    </w:p>
    <w:p w:rsidR="00423C82" w:rsidRDefault="00423C82" w:rsidP="00373D05">
      <w:pPr>
        <w:spacing w:after="0" w:line="240" w:lineRule="auto"/>
        <w:ind w:firstLine="851"/>
        <w:jc w:val="both"/>
        <w:rPr>
          <w:rFonts w:ascii="Times New Roman" w:hAnsi="Times New Roman" w:cs="Times New Roman"/>
          <w:sz w:val="28"/>
          <w:szCs w:val="28"/>
        </w:rPr>
      </w:pPr>
    </w:p>
    <w:p w:rsidR="00423C82" w:rsidRDefault="00423C82" w:rsidP="00373D05">
      <w:pPr>
        <w:spacing w:after="0" w:line="240" w:lineRule="auto"/>
        <w:ind w:firstLine="851"/>
        <w:jc w:val="both"/>
        <w:rPr>
          <w:rFonts w:ascii="Times New Roman" w:hAnsi="Times New Roman" w:cs="Times New Roman"/>
          <w:sz w:val="28"/>
          <w:szCs w:val="28"/>
        </w:rPr>
      </w:pPr>
    </w:p>
    <w:p w:rsidR="00423C82" w:rsidRPr="00423C82" w:rsidRDefault="00423C82" w:rsidP="00373D05">
      <w:pPr>
        <w:spacing w:after="0" w:line="240" w:lineRule="auto"/>
        <w:ind w:firstLine="851"/>
        <w:jc w:val="both"/>
        <w:rPr>
          <w:rFonts w:ascii="Times New Roman" w:hAnsi="Times New Roman" w:cs="Times New Roman"/>
          <w:sz w:val="28"/>
          <w:szCs w:val="28"/>
        </w:rPr>
      </w:pPr>
    </w:p>
    <w:p w:rsidR="00423C82" w:rsidRPr="00423C82" w:rsidRDefault="00423C82" w:rsidP="00373D05">
      <w:pPr>
        <w:spacing w:after="0" w:line="240" w:lineRule="auto"/>
        <w:ind w:firstLine="851"/>
        <w:jc w:val="both"/>
        <w:rPr>
          <w:rFonts w:ascii="Times New Roman" w:hAnsi="Times New Roman" w:cs="Times New Roman"/>
          <w:b/>
          <w:sz w:val="28"/>
          <w:szCs w:val="28"/>
        </w:rPr>
      </w:pPr>
      <w:r w:rsidRPr="00423C82">
        <w:rPr>
          <w:rFonts w:ascii="Times New Roman" w:hAnsi="Times New Roman" w:cs="Times New Roman"/>
          <w:b/>
          <w:sz w:val="28"/>
          <w:szCs w:val="28"/>
        </w:rPr>
        <w:t>Земельные отношения.</w:t>
      </w:r>
    </w:p>
    <w:p w:rsidR="00423C82" w:rsidRPr="00423C82" w:rsidRDefault="00423C82" w:rsidP="00373D05">
      <w:pPr>
        <w:spacing w:after="0" w:line="240" w:lineRule="auto"/>
        <w:ind w:firstLine="851"/>
        <w:jc w:val="both"/>
        <w:rPr>
          <w:rFonts w:ascii="Times New Roman" w:hAnsi="Times New Roman" w:cs="Times New Roman"/>
          <w:sz w:val="28"/>
          <w:szCs w:val="28"/>
        </w:rPr>
      </w:pP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lastRenderedPageBreak/>
        <w:t>С 2020 года администрацией Вышестеблиевского сельского поселения, в связи с передачей полномочий, был упразднен  отдел имущественных и земельных отношений, тем не менее  работа с присвоением, уточнением адресов, ведением учета подсобных и фермерских хозяйств , и что особо важно, рассмотрение межевых споров осталась. Специалистом в чьи должностные обязанности  входит эта сфера  работы, за 2020 год подготовлено 56 постановлений, выдано 18 выписок из похозяйственных книг для упрощенного оформления земельных участков, проведена работа по разработке двух новых административных регламентов и на постоянной основе специалист  занимается корректировкой технологических схем предоставления муниципальной услуги для обеспечения  единообразного представления муниципальных услуг в МФЦ и в электронном виде.</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ab/>
        <w:t>Подготовлены межевые планы для постановки на кадастровый учет стадиона и спортивной площадки п. Виноградный</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xml:space="preserve">Зарегистрировано право муниципальной собственности на 27% -17шт. </w:t>
      </w:r>
      <w:bookmarkStart w:id="0" w:name="_GoBack"/>
      <w:bookmarkEnd w:id="0"/>
      <w:r w:rsidRPr="00423C82">
        <w:rPr>
          <w:rFonts w:ascii="Times New Roman" w:hAnsi="Times New Roman" w:cs="Times New Roman"/>
          <w:sz w:val="28"/>
          <w:szCs w:val="28"/>
        </w:rPr>
        <w:t>бесхозяйных водопроводных сетей</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проведены торги по продаже двух объектов муниципальной собственности включенных в план приватизации</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xml:space="preserve">Специалист по земельным отношениям в составе  комиссий выезжал на рассмотрение 23 обращений граждан. Эти обращения касаются  определения границ соседних участков ( межевые споры) содержание домашних животных  в личных подсобных  хозяйствах. </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Пользуясь случаем хочу напомнить, что свободный выгул птиц за пределами домовладения запрещен. Административным кодексом Краснодарского края предусмотрены штрафные  санкции от 3 тыс.руб. без предупреждения.</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В 2020 году администрация Вышестеблиевского сельского поселения продолжала заниматься разработкой схем нестационарной торговли, организацией ярмарок для реализации сельскохозяйственной продукции с личных подсобных хозяйств.</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xml:space="preserve"> С целью упорядочения нестационарной торговли в поселке Виноградном благоустроена территория рынка, установлены  торговые ряды, израсходовано из бюджета поселения 299 тыс.руб..</w:t>
      </w:r>
    </w:p>
    <w:p w:rsidR="00423C82" w:rsidRPr="00423C82" w:rsidRDefault="00423C82" w:rsidP="00373D05">
      <w:pPr>
        <w:spacing w:after="0" w:line="240" w:lineRule="auto"/>
        <w:ind w:firstLine="851"/>
        <w:jc w:val="both"/>
        <w:rPr>
          <w:rFonts w:ascii="Times New Roman" w:hAnsi="Times New Roman" w:cs="Times New Roman"/>
          <w:sz w:val="28"/>
          <w:szCs w:val="28"/>
        </w:rPr>
      </w:pPr>
    </w:p>
    <w:p w:rsidR="00423C82" w:rsidRPr="00423C82" w:rsidRDefault="00423C82" w:rsidP="00373D05">
      <w:pPr>
        <w:spacing w:after="0" w:line="240" w:lineRule="auto"/>
        <w:ind w:firstLine="851"/>
        <w:jc w:val="both"/>
        <w:rPr>
          <w:rFonts w:ascii="Times New Roman" w:hAnsi="Times New Roman" w:cs="Times New Roman"/>
          <w:b/>
          <w:sz w:val="28"/>
          <w:szCs w:val="28"/>
        </w:rPr>
      </w:pPr>
      <w:r w:rsidRPr="00423C82">
        <w:rPr>
          <w:rFonts w:ascii="Times New Roman" w:hAnsi="Times New Roman" w:cs="Times New Roman"/>
          <w:b/>
          <w:sz w:val="28"/>
          <w:szCs w:val="28"/>
        </w:rPr>
        <w:t>Культура.</w:t>
      </w:r>
    </w:p>
    <w:p w:rsidR="00423C82" w:rsidRDefault="00423C82" w:rsidP="00373D05">
      <w:pPr>
        <w:spacing w:after="0" w:line="240" w:lineRule="auto"/>
        <w:ind w:firstLine="851"/>
        <w:jc w:val="both"/>
        <w:rPr>
          <w:rFonts w:ascii="Times New Roman" w:hAnsi="Times New Roman" w:cs="Times New Roman"/>
          <w:sz w:val="28"/>
          <w:szCs w:val="28"/>
        </w:rPr>
      </w:pP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Вопросы культуры, спорта, организации досуга детей и молодежи, именно эта сфера деятельности возложена на МБУК «Вышестеблиевская ЦКС».</w:t>
      </w:r>
    </w:p>
    <w:p w:rsidR="00423C82" w:rsidRPr="00423C82" w:rsidRDefault="00423C82" w:rsidP="00373D05">
      <w:pPr>
        <w:shd w:val="clear" w:color="auto" w:fill="FFFFFF"/>
        <w:spacing w:after="0" w:line="240" w:lineRule="auto"/>
        <w:ind w:firstLine="851"/>
        <w:jc w:val="both"/>
        <w:rPr>
          <w:rFonts w:ascii="Times New Roman" w:eastAsia="Times New Roman" w:hAnsi="Times New Roman" w:cs="Times New Roman"/>
          <w:color w:val="000000"/>
          <w:sz w:val="28"/>
          <w:szCs w:val="28"/>
        </w:rPr>
      </w:pPr>
      <w:r w:rsidRPr="00423C82">
        <w:rPr>
          <w:rFonts w:ascii="Times New Roman" w:eastAsia="Times New Roman" w:hAnsi="Times New Roman" w:cs="Times New Roman"/>
          <w:color w:val="000000"/>
          <w:sz w:val="28"/>
          <w:szCs w:val="28"/>
        </w:rPr>
        <w:t xml:space="preserve">           За 2020 год было проведено 86 мероприятий.</w:t>
      </w:r>
    </w:p>
    <w:p w:rsidR="00423C82" w:rsidRPr="00423C82" w:rsidRDefault="00423C82" w:rsidP="00373D05">
      <w:pPr>
        <w:shd w:val="clear" w:color="auto" w:fill="FFFFFF"/>
        <w:spacing w:after="0" w:line="240" w:lineRule="auto"/>
        <w:ind w:firstLine="851"/>
        <w:jc w:val="both"/>
        <w:rPr>
          <w:rFonts w:ascii="Times New Roman" w:hAnsi="Times New Roman" w:cs="Times New Roman"/>
          <w:sz w:val="28"/>
          <w:szCs w:val="28"/>
        </w:rPr>
      </w:pPr>
      <w:r w:rsidRPr="00423C82">
        <w:rPr>
          <w:rFonts w:ascii="Times New Roman" w:eastAsia="Times New Roman" w:hAnsi="Times New Roman" w:cs="Times New Roman"/>
          <w:color w:val="000000"/>
          <w:sz w:val="28"/>
          <w:szCs w:val="28"/>
        </w:rPr>
        <w:t xml:space="preserve">           </w:t>
      </w:r>
      <w:r w:rsidRPr="00423C82">
        <w:rPr>
          <w:rFonts w:ascii="Times New Roman" w:hAnsi="Times New Roman" w:cs="Times New Roman"/>
          <w:sz w:val="28"/>
          <w:szCs w:val="28"/>
        </w:rPr>
        <w:t>В связи с эпидемиологической ситуацией, в виду распространения новой короновирусной инфекции на территории Краснодарского края, работа в период апрель-декабрь 2020 года велась дистанционно. За период дистанционной работы было проведено 378 мероприятий в режиме онлайн с заочным присутствием граждан.</w:t>
      </w:r>
    </w:p>
    <w:p w:rsidR="00423C82" w:rsidRPr="00423C82" w:rsidRDefault="00423C82" w:rsidP="00373D05">
      <w:pPr>
        <w:shd w:val="clear" w:color="auto" w:fill="FFFFFF"/>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lastRenderedPageBreak/>
        <w:t xml:space="preserve">         На базе учреждения функционирует 31 клубное формирование, количество участников художественной самодеятельности 587 человек.</w:t>
      </w:r>
    </w:p>
    <w:p w:rsidR="00423C82" w:rsidRPr="00423C82" w:rsidRDefault="00423C82" w:rsidP="00373D05">
      <w:pPr>
        <w:spacing w:after="0" w:line="240" w:lineRule="auto"/>
        <w:ind w:firstLine="851"/>
        <w:jc w:val="both"/>
        <w:rPr>
          <w:rFonts w:ascii="Times New Roman" w:hAnsi="Times New Roman" w:cs="Times New Roman"/>
          <w:b/>
          <w:sz w:val="28"/>
          <w:szCs w:val="28"/>
        </w:rPr>
      </w:pPr>
    </w:p>
    <w:p w:rsidR="00423C82" w:rsidRPr="00423C82" w:rsidRDefault="00423C82" w:rsidP="00373D05">
      <w:pPr>
        <w:spacing w:after="0" w:line="240" w:lineRule="auto"/>
        <w:ind w:firstLine="851"/>
        <w:jc w:val="both"/>
        <w:rPr>
          <w:rFonts w:ascii="Times New Roman" w:hAnsi="Times New Roman" w:cs="Times New Roman"/>
          <w:b/>
          <w:sz w:val="28"/>
          <w:szCs w:val="28"/>
        </w:rPr>
      </w:pPr>
      <w:r w:rsidRPr="00423C82">
        <w:rPr>
          <w:rFonts w:ascii="Times New Roman" w:hAnsi="Times New Roman" w:cs="Times New Roman"/>
          <w:b/>
          <w:sz w:val="28"/>
          <w:szCs w:val="28"/>
        </w:rPr>
        <w:t>Библиотечное обслуживание населения.</w:t>
      </w:r>
    </w:p>
    <w:p w:rsidR="00423C82" w:rsidRPr="00423C82" w:rsidRDefault="00423C82" w:rsidP="00373D05">
      <w:pPr>
        <w:spacing w:after="0" w:line="240" w:lineRule="auto"/>
        <w:ind w:firstLine="851"/>
        <w:jc w:val="both"/>
        <w:rPr>
          <w:rFonts w:ascii="Times New Roman" w:hAnsi="Times New Roman" w:cs="Times New Roman"/>
          <w:b/>
          <w:sz w:val="28"/>
          <w:szCs w:val="28"/>
        </w:rPr>
      </w:pP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xml:space="preserve"> В 2020 году в Вышестеблиевской сельской библиотеке была проведена работа по  привлечению населения к активному участию во всех библиотечных процессах, используя новейшие информационные технологии.</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xml:space="preserve">В 2020 году книжный фонд библиотеки обновился на 155 экземпляров книг различных жанров и направлений, от художественной литературы до энциклопедий. На эти цели из бюджета было выделено 30  рублей. </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На конец 2020 года книжный фонд библиотеки составляет – 15 670 экземпляров книжных изданий для различных групп населения. Годовая книговыдача составила 13 119 экземпляров, количество читателей Вышестеблиевской сельской библиотеки – 597 человек.</w:t>
      </w:r>
    </w:p>
    <w:p w:rsidR="00423C82" w:rsidRPr="00423C82" w:rsidRDefault="00423C82" w:rsidP="00373D05">
      <w:pPr>
        <w:shd w:val="clear" w:color="auto" w:fill="FFFFFF"/>
        <w:spacing w:after="0" w:line="240" w:lineRule="auto"/>
        <w:ind w:firstLine="851"/>
        <w:jc w:val="both"/>
        <w:rPr>
          <w:rFonts w:ascii="Times New Roman" w:eastAsia="Times New Roman" w:hAnsi="Times New Roman" w:cs="Times New Roman"/>
          <w:b/>
          <w:color w:val="000000"/>
          <w:sz w:val="28"/>
          <w:szCs w:val="28"/>
        </w:rPr>
      </w:pPr>
    </w:p>
    <w:p w:rsidR="00423C82" w:rsidRPr="00423C82" w:rsidRDefault="00423C82" w:rsidP="00373D05">
      <w:pPr>
        <w:shd w:val="clear" w:color="auto" w:fill="FFFFFF"/>
        <w:spacing w:after="0" w:line="240" w:lineRule="auto"/>
        <w:ind w:firstLine="851"/>
        <w:jc w:val="both"/>
        <w:rPr>
          <w:rFonts w:ascii="Times New Roman" w:eastAsia="Times New Roman" w:hAnsi="Times New Roman" w:cs="Times New Roman"/>
          <w:b/>
          <w:color w:val="000000"/>
          <w:sz w:val="28"/>
          <w:szCs w:val="28"/>
        </w:rPr>
      </w:pPr>
      <w:r w:rsidRPr="00423C82">
        <w:rPr>
          <w:rFonts w:ascii="Times New Roman" w:eastAsia="Times New Roman" w:hAnsi="Times New Roman" w:cs="Times New Roman"/>
          <w:b/>
          <w:color w:val="000000"/>
          <w:sz w:val="28"/>
          <w:szCs w:val="28"/>
        </w:rPr>
        <w:t xml:space="preserve">Патриотическое воспитание населения. </w:t>
      </w:r>
    </w:p>
    <w:p w:rsidR="00423C82" w:rsidRPr="00423C82" w:rsidRDefault="00423C82" w:rsidP="00373D05">
      <w:pPr>
        <w:shd w:val="clear" w:color="auto" w:fill="FFFFFF"/>
        <w:spacing w:after="0" w:line="240" w:lineRule="auto"/>
        <w:ind w:firstLine="851"/>
        <w:jc w:val="both"/>
        <w:rPr>
          <w:rFonts w:ascii="Times New Roman" w:eastAsia="Times New Roman" w:hAnsi="Times New Roman" w:cs="Times New Roman"/>
          <w:b/>
          <w:color w:val="000000"/>
          <w:sz w:val="28"/>
          <w:szCs w:val="28"/>
        </w:rPr>
      </w:pPr>
      <w:r w:rsidRPr="00423C82">
        <w:rPr>
          <w:rFonts w:ascii="Times New Roman" w:eastAsia="Times New Roman" w:hAnsi="Times New Roman" w:cs="Times New Roman"/>
          <w:b/>
          <w:color w:val="000000"/>
          <w:sz w:val="28"/>
          <w:szCs w:val="28"/>
        </w:rPr>
        <w:t>Мероприятия в рамках Года Памяти и Славы.</w:t>
      </w:r>
    </w:p>
    <w:p w:rsidR="00423C82" w:rsidRPr="00423C82" w:rsidRDefault="00423C82" w:rsidP="00373D05">
      <w:pPr>
        <w:shd w:val="clear" w:color="auto" w:fill="FFFFFF"/>
        <w:spacing w:after="0" w:line="240" w:lineRule="auto"/>
        <w:ind w:firstLine="851"/>
        <w:jc w:val="both"/>
        <w:rPr>
          <w:rFonts w:ascii="Times New Roman" w:eastAsia="Times New Roman" w:hAnsi="Times New Roman" w:cs="Times New Roman"/>
          <w:b/>
          <w:color w:val="000000"/>
          <w:sz w:val="28"/>
          <w:szCs w:val="28"/>
        </w:rPr>
      </w:pPr>
    </w:p>
    <w:p w:rsidR="00423C82" w:rsidRPr="00423C82" w:rsidRDefault="00423C82" w:rsidP="00373D05">
      <w:pPr>
        <w:shd w:val="clear" w:color="auto" w:fill="FFFFFF"/>
        <w:spacing w:after="0" w:line="240" w:lineRule="auto"/>
        <w:ind w:firstLine="851"/>
        <w:jc w:val="both"/>
        <w:rPr>
          <w:rFonts w:ascii="Times New Roman" w:eastAsia="Times New Roman" w:hAnsi="Times New Roman" w:cs="Times New Roman"/>
          <w:color w:val="000000"/>
          <w:sz w:val="28"/>
          <w:szCs w:val="28"/>
        </w:rPr>
      </w:pPr>
      <w:r w:rsidRPr="00423C82">
        <w:rPr>
          <w:rFonts w:ascii="Times New Roman" w:eastAsia="Times New Roman" w:hAnsi="Times New Roman" w:cs="Times New Roman"/>
          <w:color w:val="000000"/>
          <w:sz w:val="28"/>
          <w:szCs w:val="28"/>
        </w:rPr>
        <w:t xml:space="preserve">              Сегодня самая главная задача – сохранить историческую память о героическом подвиге советского народа в годы Великой Отечественной войны. Учитывая, что 2020 год Памяти и Славы, который установлен Указом Президента России, праздничный календарь у работников культуры был достаточно насыщенный, несмотря на то, что пандемия внесла свои значительные коррективы.  </w:t>
      </w:r>
    </w:p>
    <w:p w:rsidR="00423C82" w:rsidRPr="00423C82" w:rsidRDefault="00423C82" w:rsidP="00373D05">
      <w:pPr>
        <w:shd w:val="clear" w:color="auto" w:fill="FFFFFF"/>
        <w:spacing w:after="0" w:line="240" w:lineRule="auto"/>
        <w:ind w:firstLine="851"/>
        <w:jc w:val="both"/>
        <w:rPr>
          <w:rFonts w:ascii="Times New Roman" w:eastAsia="Times New Roman" w:hAnsi="Times New Roman" w:cs="Times New Roman"/>
          <w:color w:val="000000"/>
          <w:sz w:val="28"/>
          <w:szCs w:val="28"/>
        </w:rPr>
      </w:pPr>
      <w:r w:rsidRPr="00423C82">
        <w:rPr>
          <w:rFonts w:ascii="Times New Roman" w:eastAsia="Times New Roman" w:hAnsi="Times New Roman" w:cs="Times New Roman"/>
          <w:color w:val="000000"/>
          <w:sz w:val="28"/>
          <w:szCs w:val="28"/>
        </w:rPr>
        <w:t xml:space="preserve">               В рамках юбилейной даты с начала года начали проводиться мероприятия для всех категорий населения: спортивные игры, конкурсы рисунков, выставки народных умельцев, литературные и тематические часы, интеллектуальные игры, мастер — классы, концертные программы и т.д.</w:t>
      </w:r>
    </w:p>
    <w:p w:rsidR="00423C82" w:rsidRPr="00423C82" w:rsidRDefault="00423C82" w:rsidP="00373D05">
      <w:pPr>
        <w:shd w:val="clear" w:color="auto" w:fill="FFFFFF"/>
        <w:spacing w:after="0" w:line="240" w:lineRule="auto"/>
        <w:ind w:firstLine="851"/>
        <w:jc w:val="both"/>
        <w:rPr>
          <w:rFonts w:ascii="Times New Roman" w:eastAsia="Times New Roman" w:hAnsi="Times New Roman" w:cs="Times New Roman"/>
          <w:color w:val="000000"/>
          <w:sz w:val="28"/>
          <w:szCs w:val="28"/>
        </w:rPr>
      </w:pPr>
      <w:r w:rsidRPr="00423C82">
        <w:rPr>
          <w:rFonts w:ascii="Times New Roman" w:hAnsi="Times New Roman" w:cs="Times New Roman"/>
          <w:color w:val="060606"/>
          <w:sz w:val="28"/>
          <w:szCs w:val="28"/>
        </w:rPr>
        <w:t xml:space="preserve">              27 января в День полного освобождения города Ленинграда от фашистской блокады была проведена</w:t>
      </w:r>
      <w:r w:rsidRPr="00423C82">
        <w:rPr>
          <w:rFonts w:ascii="Times New Roman" w:hAnsi="Times New Roman" w:cs="Times New Roman"/>
          <w:color w:val="060606"/>
          <w:sz w:val="28"/>
          <w:szCs w:val="28"/>
          <w:shd w:val="clear" w:color="auto" w:fill="FFFFFF"/>
        </w:rPr>
        <w:t xml:space="preserve"> акция «Блокадный хлеб». Работники культуры рассказали жителям и гостям поселения о подвиге людей, привели исторические факты, а также вручили 125 - граммовые кусочки черного хлеба и информационные листовки, на которых был написан классический, если можно так выразиться, рецепт блокадного хлеба. </w:t>
      </w:r>
    </w:p>
    <w:p w:rsidR="00423C82" w:rsidRPr="00423C82" w:rsidRDefault="00423C82" w:rsidP="00373D05">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423C82">
        <w:rPr>
          <w:rFonts w:ascii="Times New Roman" w:eastAsia="Times New Roman" w:hAnsi="Times New Roman" w:cs="Times New Roman"/>
          <w:color w:val="000000"/>
          <w:sz w:val="28"/>
          <w:szCs w:val="28"/>
        </w:rPr>
        <w:t xml:space="preserve">        В преддверии празднования Дня Победы мероприятия в учреждениях культуры края перешли в новый формат – онлайн, в связи с карантином. И все мероприятия посвященные Году Памяти и Славы состоялись онлайн. Акции, флешмобы, фото, видео — выставки, онлайн — концерты, онлайн марафоны и эстафеты песен, стихов, музыкально — информационные видеоролики, мастер — классы. Добровольцы приняли участие в возложении цветов к памятникам воинам Великой Отечественной войны, в вахтах Памяти. А также наше клубное учреждения стало участником Международных и Всероссийских онлайн - акций:  «</w:t>
      </w:r>
      <w:r w:rsidRPr="00423C82">
        <w:rPr>
          <w:rFonts w:ascii="Times New Roman" w:eastAsia="Times New Roman" w:hAnsi="Times New Roman" w:cs="Times New Roman"/>
          <w:color w:val="000000" w:themeColor="text1"/>
          <w:sz w:val="28"/>
          <w:szCs w:val="28"/>
        </w:rPr>
        <w:t>Окна Победы», «Георгиевская ленточка», «Свеча памяти», «Помощь Ветерану», «Память Победы», «Сад Памяти», «Читаем Детям».</w:t>
      </w:r>
    </w:p>
    <w:p w:rsidR="00423C82" w:rsidRPr="00423C82" w:rsidRDefault="00423C82" w:rsidP="00373D05">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423C82">
        <w:rPr>
          <w:rFonts w:ascii="Times New Roman" w:eastAsia="Times New Roman" w:hAnsi="Times New Roman" w:cs="Times New Roman"/>
          <w:color w:val="000000" w:themeColor="text1"/>
          <w:sz w:val="28"/>
          <w:szCs w:val="28"/>
        </w:rPr>
        <w:lastRenderedPageBreak/>
        <w:t xml:space="preserve">       Для постоянного контакта с аудиторией специалисты учреждений культуры ежедневно вели онлайн — трансляции в социальных сетях.</w:t>
      </w:r>
    </w:p>
    <w:p w:rsidR="00423C82" w:rsidRPr="00423C82" w:rsidRDefault="00423C82" w:rsidP="00373D05">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423C82">
        <w:rPr>
          <w:rFonts w:ascii="Times New Roman" w:hAnsi="Times New Roman" w:cs="Times New Roman"/>
          <w:color w:val="000000" w:themeColor="text1"/>
          <w:sz w:val="28"/>
          <w:szCs w:val="28"/>
          <w:shd w:val="clear" w:color="auto" w:fill="FFFFFF"/>
        </w:rPr>
        <w:t xml:space="preserve">          В рамках запланированных мероприятий, состоялось </w:t>
      </w:r>
      <w:r w:rsidRPr="00423C82">
        <w:rPr>
          <w:rFonts w:ascii="Times New Roman" w:hAnsi="Times New Roman" w:cs="Times New Roman"/>
          <w:bCs/>
          <w:color w:val="000000" w:themeColor="text1"/>
          <w:sz w:val="28"/>
          <w:szCs w:val="28"/>
          <w:shd w:val="clear" w:color="auto" w:fill="FFFFFF"/>
        </w:rPr>
        <w:t>вручение</w:t>
      </w:r>
      <w:r w:rsidRPr="00423C82">
        <w:rPr>
          <w:rFonts w:ascii="Times New Roman" w:hAnsi="Times New Roman" w:cs="Times New Roman"/>
          <w:color w:val="000000" w:themeColor="text1"/>
          <w:sz w:val="28"/>
          <w:szCs w:val="28"/>
          <w:shd w:val="clear" w:color="auto" w:fill="FFFFFF"/>
        </w:rPr>
        <w:t> </w:t>
      </w:r>
      <w:r w:rsidRPr="00423C82">
        <w:rPr>
          <w:rFonts w:ascii="Times New Roman" w:hAnsi="Times New Roman" w:cs="Times New Roman"/>
          <w:bCs/>
          <w:color w:val="000000" w:themeColor="text1"/>
          <w:sz w:val="28"/>
          <w:szCs w:val="28"/>
          <w:shd w:val="clear" w:color="auto" w:fill="FFFFFF"/>
        </w:rPr>
        <w:t>юбилейных</w:t>
      </w:r>
      <w:r w:rsidRPr="00423C82">
        <w:rPr>
          <w:rFonts w:ascii="Times New Roman" w:hAnsi="Times New Roman" w:cs="Times New Roman"/>
          <w:color w:val="000000" w:themeColor="text1"/>
          <w:sz w:val="28"/>
          <w:szCs w:val="28"/>
          <w:shd w:val="clear" w:color="auto" w:fill="FFFFFF"/>
        </w:rPr>
        <w:t> </w:t>
      </w:r>
      <w:r w:rsidRPr="00423C82">
        <w:rPr>
          <w:rFonts w:ascii="Times New Roman" w:hAnsi="Times New Roman" w:cs="Times New Roman"/>
          <w:bCs/>
          <w:color w:val="000000" w:themeColor="text1"/>
          <w:sz w:val="28"/>
          <w:szCs w:val="28"/>
          <w:shd w:val="clear" w:color="auto" w:fill="FFFFFF"/>
        </w:rPr>
        <w:t>медалей</w:t>
      </w:r>
      <w:r w:rsidRPr="00423C82">
        <w:rPr>
          <w:rFonts w:ascii="Times New Roman" w:hAnsi="Times New Roman" w:cs="Times New Roman"/>
          <w:color w:val="000000" w:themeColor="text1"/>
          <w:sz w:val="28"/>
          <w:szCs w:val="28"/>
          <w:shd w:val="clear" w:color="auto" w:fill="FFFFFF"/>
        </w:rPr>
        <w:t> «</w:t>
      </w:r>
      <w:r w:rsidRPr="00423C82">
        <w:rPr>
          <w:rFonts w:ascii="Times New Roman" w:hAnsi="Times New Roman" w:cs="Times New Roman"/>
          <w:bCs/>
          <w:color w:val="000000" w:themeColor="text1"/>
          <w:sz w:val="28"/>
          <w:szCs w:val="28"/>
          <w:shd w:val="clear" w:color="auto" w:fill="FFFFFF"/>
        </w:rPr>
        <w:t>75</w:t>
      </w:r>
      <w:r w:rsidRPr="00423C82">
        <w:rPr>
          <w:rFonts w:ascii="Times New Roman" w:hAnsi="Times New Roman" w:cs="Times New Roman"/>
          <w:color w:val="000000" w:themeColor="text1"/>
          <w:sz w:val="28"/>
          <w:szCs w:val="28"/>
          <w:shd w:val="clear" w:color="auto" w:fill="FFFFFF"/>
        </w:rPr>
        <w:t> </w:t>
      </w:r>
      <w:r w:rsidRPr="00423C82">
        <w:rPr>
          <w:rFonts w:ascii="Times New Roman" w:hAnsi="Times New Roman" w:cs="Times New Roman"/>
          <w:bCs/>
          <w:color w:val="000000" w:themeColor="text1"/>
          <w:sz w:val="28"/>
          <w:szCs w:val="28"/>
          <w:shd w:val="clear" w:color="auto" w:fill="FFFFFF"/>
        </w:rPr>
        <w:t>лет</w:t>
      </w:r>
      <w:r w:rsidRPr="00423C82">
        <w:rPr>
          <w:rFonts w:ascii="Times New Roman" w:hAnsi="Times New Roman" w:cs="Times New Roman"/>
          <w:color w:val="000000" w:themeColor="text1"/>
          <w:sz w:val="28"/>
          <w:szCs w:val="28"/>
          <w:shd w:val="clear" w:color="auto" w:fill="FFFFFF"/>
        </w:rPr>
        <w:t> </w:t>
      </w:r>
      <w:r w:rsidRPr="00423C82">
        <w:rPr>
          <w:rFonts w:ascii="Times New Roman" w:hAnsi="Times New Roman" w:cs="Times New Roman"/>
          <w:bCs/>
          <w:color w:val="000000" w:themeColor="text1"/>
          <w:sz w:val="28"/>
          <w:szCs w:val="28"/>
          <w:shd w:val="clear" w:color="auto" w:fill="FFFFFF"/>
        </w:rPr>
        <w:t>Победы</w:t>
      </w:r>
      <w:r w:rsidRPr="00423C82">
        <w:rPr>
          <w:rFonts w:ascii="Times New Roman" w:hAnsi="Times New Roman" w:cs="Times New Roman"/>
          <w:color w:val="000000" w:themeColor="text1"/>
          <w:sz w:val="28"/>
          <w:szCs w:val="28"/>
          <w:shd w:val="clear" w:color="auto" w:fill="FFFFFF"/>
        </w:rPr>
        <w:t> в Великой Отечественной войне». Учитывая пожилой возраст, состояние здоровья ветеранов и тружеников тыла, </w:t>
      </w:r>
      <w:r w:rsidRPr="00423C82">
        <w:rPr>
          <w:rFonts w:ascii="Times New Roman" w:hAnsi="Times New Roman" w:cs="Times New Roman"/>
          <w:bCs/>
          <w:color w:val="000000" w:themeColor="text1"/>
          <w:sz w:val="28"/>
          <w:szCs w:val="28"/>
          <w:shd w:val="clear" w:color="auto" w:fill="FFFFFF"/>
        </w:rPr>
        <w:t>медали</w:t>
      </w:r>
      <w:r w:rsidRPr="00423C82">
        <w:rPr>
          <w:rFonts w:ascii="Times New Roman" w:hAnsi="Times New Roman" w:cs="Times New Roman"/>
          <w:color w:val="000000" w:themeColor="text1"/>
          <w:sz w:val="28"/>
          <w:szCs w:val="28"/>
          <w:shd w:val="clear" w:color="auto" w:fill="FFFFFF"/>
        </w:rPr>
        <w:t> вручались адресно, в максимально комфортной и безопасной обстановке. </w:t>
      </w:r>
      <w:r w:rsidRPr="00423C82">
        <w:rPr>
          <w:rFonts w:ascii="Times New Roman" w:eastAsia="Times New Roman" w:hAnsi="Times New Roman" w:cs="Times New Roman"/>
          <w:color w:val="000000" w:themeColor="text1"/>
          <w:sz w:val="28"/>
          <w:szCs w:val="28"/>
        </w:rPr>
        <w:t xml:space="preserve"> </w:t>
      </w:r>
    </w:p>
    <w:p w:rsidR="00423C82" w:rsidRPr="00423C82" w:rsidRDefault="00423C82" w:rsidP="00373D05">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423C82">
        <w:rPr>
          <w:rFonts w:ascii="Times New Roman" w:eastAsia="Times New Roman" w:hAnsi="Times New Roman" w:cs="Times New Roman"/>
          <w:color w:val="000000" w:themeColor="text1"/>
          <w:sz w:val="28"/>
          <w:szCs w:val="28"/>
        </w:rPr>
        <w:t xml:space="preserve">          Стала неотъемлемой частью празднования Победы в ВОВ акция Бессмертный полк, полюбившаяся миллионам жителей нашей страны. В этом году, в связи с пандемией Бессмертный полк был переведен в формат виртуального шествия. Акция была проведена 9 мая на официальной страничке МБУК «Вышестеблиевская ЦКС» - социальной сети «Инстаграм».</w:t>
      </w:r>
    </w:p>
    <w:p w:rsidR="00423C82" w:rsidRPr="00423C82" w:rsidRDefault="00423C82" w:rsidP="00373D05">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423C82">
        <w:rPr>
          <w:rFonts w:ascii="Times New Roman" w:eastAsia="Times New Roman" w:hAnsi="Times New Roman" w:cs="Times New Roman"/>
          <w:color w:val="000000" w:themeColor="text1"/>
          <w:sz w:val="28"/>
          <w:szCs w:val="28"/>
        </w:rPr>
        <w:t xml:space="preserve">       "Бессмертный полк" - Трансляция видеоролика составленного из портретов</w:t>
      </w:r>
    </w:p>
    <w:p w:rsidR="00423C82" w:rsidRPr="00423C82" w:rsidRDefault="00423C82" w:rsidP="00373D05">
      <w:pPr>
        <w:shd w:val="clear" w:color="auto" w:fill="FFFFFF"/>
        <w:spacing w:after="0" w:line="240" w:lineRule="auto"/>
        <w:ind w:firstLine="851"/>
        <w:jc w:val="both"/>
        <w:rPr>
          <w:rFonts w:ascii="Times New Roman" w:eastAsia="Times New Roman" w:hAnsi="Times New Roman" w:cs="Times New Roman"/>
          <w:color w:val="000000"/>
          <w:sz w:val="28"/>
          <w:szCs w:val="28"/>
        </w:rPr>
      </w:pPr>
      <w:r w:rsidRPr="00423C82">
        <w:rPr>
          <w:rFonts w:ascii="Times New Roman" w:eastAsia="Times New Roman" w:hAnsi="Times New Roman" w:cs="Times New Roman"/>
          <w:color w:val="000000" w:themeColor="text1"/>
          <w:sz w:val="28"/>
          <w:szCs w:val="28"/>
        </w:rPr>
        <w:t>героев - земляков жителей станицы</w:t>
      </w:r>
      <w:r w:rsidRPr="00423C82">
        <w:rPr>
          <w:rFonts w:ascii="Times New Roman" w:eastAsia="Times New Roman" w:hAnsi="Times New Roman" w:cs="Times New Roman"/>
          <w:color w:val="000000"/>
          <w:sz w:val="28"/>
          <w:szCs w:val="28"/>
        </w:rPr>
        <w:t xml:space="preserve"> Вышестеблиевской.</w:t>
      </w:r>
    </w:p>
    <w:p w:rsidR="00423C82" w:rsidRPr="00423C82" w:rsidRDefault="00423C82" w:rsidP="00373D05">
      <w:pPr>
        <w:shd w:val="clear" w:color="auto" w:fill="FFFFFF"/>
        <w:spacing w:after="0" w:line="240" w:lineRule="auto"/>
        <w:ind w:firstLine="851"/>
        <w:jc w:val="both"/>
        <w:rPr>
          <w:rFonts w:ascii="Times New Roman" w:eastAsia="Times New Roman" w:hAnsi="Times New Roman" w:cs="Times New Roman"/>
          <w:color w:val="000000"/>
          <w:sz w:val="28"/>
          <w:szCs w:val="28"/>
        </w:rPr>
      </w:pPr>
      <w:r w:rsidRPr="00423C82">
        <w:rPr>
          <w:rFonts w:ascii="Times New Roman" w:eastAsia="Times New Roman" w:hAnsi="Times New Roman" w:cs="Times New Roman"/>
          <w:color w:val="000000"/>
          <w:sz w:val="28"/>
          <w:szCs w:val="28"/>
        </w:rPr>
        <w:t xml:space="preserve">        При участии творческого коллектива учреждения в 2020 году проводились адресные поздравления Ветерана Великой Отечественной войны. В День Победы и в День Освобождения станицы Вышестеблиевской творческая делегация устроила настоящий концерт во дворе проживающего на территории Вышестеблиевского поселения ветерана – Якименко Федора Сергеевича. Мероприятие получилось очень трогательное, звучали песни военных лет, такие памятные для нашего народа. </w:t>
      </w:r>
    </w:p>
    <w:p w:rsidR="00423C82" w:rsidRPr="00423C82" w:rsidRDefault="00423C82" w:rsidP="00373D05">
      <w:pPr>
        <w:shd w:val="clear" w:color="auto" w:fill="FFFFFF"/>
        <w:spacing w:after="0" w:line="240" w:lineRule="auto"/>
        <w:ind w:firstLine="851"/>
        <w:jc w:val="both"/>
        <w:rPr>
          <w:rFonts w:ascii="Times New Roman" w:eastAsia="Times New Roman" w:hAnsi="Times New Roman" w:cs="Times New Roman"/>
          <w:i/>
          <w:color w:val="000000"/>
          <w:sz w:val="28"/>
          <w:szCs w:val="28"/>
        </w:rPr>
      </w:pPr>
      <w:r w:rsidRPr="00423C82">
        <w:rPr>
          <w:rFonts w:ascii="Times New Roman" w:eastAsia="Times New Roman" w:hAnsi="Times New Roman" w:cs="Times New Roman"/>
          <w:color w:val="000000"/>
          <w:sz w:val="28"/>
          <w:szCs w:val="28"/>
        </w:rPr>
        <w:t xml:space="preserve">      В целом, не смотря на эпидемиологическую обстановку, ни один государственный праздник, ни одна памятная дата, посвященная героическому прошлому нашей страны, не прошла не замеченной</w:t>
      </w:r>
      <w:r w:rsidRPr="00423C82">
        <w:rPr>
          <w:rFonts w:ascii="Times New Roman" w:eastAsia="Times New Roman" w:hAnsi="Times New Roman" w:cs="Times New Roman"/>
          <w:i/>
          <w:color w:val="000000"/>
          <w:sz w:val="28"/>
          <w:szCs w:val="28"/>
        </w:rPr>
        <w:t xml:space="preserve">. </w:t>
      </w:r>
    </w:p>
    <w:p w:rsidR="00423C82" w:rsidRPr="00423C82" w:rsidRDefault="00423C82" w:rsidP="00373D05">
      <w:pPr>
        <w:shd w:val="clear" w:color="auto" w:fill="FFFFFF"/>
        <w:spacing w:after="0" w:line="240" w:lineRule="auto"/>
        <w:ind w:firstLine="851"/>
        <w:jc w:val="both"/>
        <w:rPr>
          <w:rFonts w:ascii="Times New Roman" w:eastAsia="Times New Roman" w:hAnsi="Times New Roman" w:cs="Times New Roman"/>
          <w:color w:val="000000"/>
          <w:sz w:val="28"/>
          <w:szCs w:val="28"/>
        </w:rPr>
      </w:pPr>
    </w:p>
    <w:p w:rsidR="00423C82" w:rsidRPr="00423C82" w:rsidRDefault="00423C82" w:rsidP="00373D05">
      <w:pPr>
        <w:shd w:val="clear" w:color="auto" w:fill="FFFFFF"/>
        <w:tabs>
          <w:tab w:val="left" w:pos="2906"/>
        </w:tabs>
        <w:spacing w:after="0" w:line="240" w:lineRule="auto"/>
        <w:ind w:firstLine="851"/>
        <w:jc w:val="both"/>
        <w:rPr>
          <w:rFonts w:ascii="Times New Roman" w:eastAsia="Times New Roman" w:hAnsi="Times New Roman" w:cs="Times New Roman"/>
          <w:b/>
          <w:color w:val="000000"/>
          <w:sz w:val="28"/>
          <w:szCs w:val="28"/>
        </w:rPr>
      </w:pPr>
      <w:r w:rsidRPr="00423C82">
        <w:rPr>
          <w:rFonts w:ascii="Times New Roman" w:eastAsia="Times New Roman" w:hAnsi="Times New Roman" w:cs="Times New Roman"/>
          <w:b/>
          <w:color w:val="000000"/>
          <w:sz w:val="28"/>
          <w:szCs w:val="28"/>
        </w:rPr>
        <w:t xml:space="preserve">       Работа с молодежью и подростками,</w:t>
      </w:r>
    </w:p>
    <w:p w:rsidR="00423C82" w:rsidRPr="00423C82" w:rsidRDefault="00423C82" w:rsidP="00373D05">
      <w:pPr>
        <w:shd w:val="clear" w:color="auto" w:fill="FFFFFF"/>
        <w:tabs>
          <w:tab w:val="left" w:pos="2906"/>
        </w:tabs>
        <w:spacing w:after="0" w:line="240" w:lineRule="auto"/>
        <w:ind w:firstLine="851"/>
        <w:jc w:val="both"/>
        <w:rPr>
          <w:rFonts w:ascii="Times New Roman" w:eastAsia="Times New Roman" w:hAnsi="Times New Roman" w:cs="Times New Roman"/>
          <w:b/>
          <w:color w:val="000000"/>
          <w:sz w:val="28"/>
          <w:szCs w:val="28"/>
        </w:rPr>
      </w:pPr>
      <w:r w:rsidRPr="00423C82">
        <w:rPr>
          <w:rFonts w:ascii="Times New Roman" w:eastAsia="Times New Roman" w:hAnsi="Times New Roman" w:cs="Times New Roman"/>
          <w:b/>
          <w:color w:val="000000"/>
          <w:sz w:val="28"/>
          <w:szCs w:val="28"/>
        </w:rPr>
        <w:t xml:space="preserve">       профилактика асоциальных явлений.</w:t>
      </w:r>
    </w:p>
    <w:p w:rsidR="00423C82" w:rsidRPr="00423C82" w:rsidRDefault="00423C82" w:rsidP="00373D05">
      <w:pPr>
        <w:shd w:val="clear" w:color="auto" w:fill="FFFFFF"/>
        <w:tabs>
          <w:tab w:val="left" w:pos="2906"/>
        </w:tabs>
        <w:spacing w:after="0" w:line="240" w:lineRule="auto"/>
        <w:ind w:firstLine="851"/>
        <w:jc w:val="both"/>
        <w:rPr>
          <w:rFonts w:ascii="Times New Roman" w:eastAsia="Times New Roman" w:hAnsi="Times New Roman" w:cs="Times New Roman"/>
          <w:i/>
          <w:color w:val="000000"/>
          <w:sz w:val="28"/>
          <w:szCs w:val="28"/>
        </w:rPr>
      </w:pPr>
    </w:p>
    <w:p w:rsidR="00423C82" w:rsidRPr="00423C82" w:rsidRDefault="00423C82" w:rsidP="00373D05">
      <w:pPr>
        <w:shd w:val="clear" w:color="auto" w:fill="FFFFFF"/>
        <w:spacing w:after="0" w:line="240" w:lineRule="auto"/>
        <w:ind w:firstLine="851"/>
        <w:jc w:val="both"/>
        <w:rPr>
          <w:rFonts w:ascii="Times New Roman" w:eastAsia="Times New Roman" w:hAnsi="Times New Roman" w:cs="Times New Roman"/>
          <w:color w:val="000000"/>
          <w:sz w:val="28"/>
          <w:szCs w:val="28"/>
        </w:rPr>
      </w:pPr>
      <w:r w:rsidRPr="00423C82">
        <w:rPr>
          <w:rFonts w:ascii="Times New Roman" w:eastAsia="Times New Roman" w:hAnsi="Times New Roman" w:cs="Times New Roman"/>
          <w:color w:val="000000"/>
          <w:sz w:val="28"/>
          <w:szCs w:val="28"/>
        </w:rPr>
        <w:t>Молодежь и подростки – одна из сложных возрастных категорий</w:t>
      </w:r>
      <w:r w:rsidRPr="00423C82">
        <w:rPr>
          <w:rFonts w:ascii="Times New Roman" w:eastAsia="Times New Roman" w:hAnsi="Times New Roman" w:cs="Times New Roman"/>
          <w:i/>
          <w:color w:val="000000"/>
          <w:sz w:val="28"/>
          <w:szCs w:val="28"/>
        </w:rPr>
        <w:t xml:space="preserve">. </w:t>
      </w:r>
      <w:r w:rsidRPr="00423C82">
        <w:rPr>
          <w:rFonts w:ascii="Times New Roman" w:eastAsia="Times New Roman" w:hAnsi="Times New Roman" w:cs="Times New Roman"/>
          <w:color w:val="000000"/>
          <w:sz w:val="28"/>
          <w:szCs w:val="28"/>
        </w:rPr>
        <w:t>Перед ними стоят разного рода проблемы и задачи, которые приходится решать  самостоятельно. Работники МБУК «Вышестеблиевская ЦКС» стараются правильно организовать досуг с молодежью.</w:t>
      </w:r>
      <w:r w:rsidRPr="00423C82">
        <w:rPr>
          <w:rFonts w:ascii="Times New Roman" w:eastAsia="Times New Roman" w:hAnsi="Times New Roman" w:cs="Times New Roman"/>
          <w:b/>
          <w:bCs/>
          <w:iCs/>
          <w:color w:val="000000"/>
          <w:sz w:val="28"/>
          <w:szCs w:val="28"/>
        </w:rPr>
        <w:t> </w:t>
      </w:r>
    </w:p>
    <w:p w:rsidR="00423C82" w:rsidRPr="00423C82" w:rsidRDefault="00423C82" w:rsidP="00373D05">
      <w:pPr>
        <w:shd w:val="clear" w:color="auto" w:fill="FFFFFF"/>
        <w:spacing w:after="0" w:line="240" w:lineRule="auto"/>
        <w:ind w:firstLine="851"/>
        <w:jc w:val="both"/>
        <w:rPr>
          <w:rFonts w:ascii="Times New Roman" w:eastAsia="Times New Roman" w:hAnsi="Times New Roman" w:cs="Times New Roman"/>
          <w:color w:val="000000"/>
          <w:sz w:val="28"/>
          <w:szCs w:val="28"/>
        </w:rPr>
      </w:pPr>
      <w:r w:rsidRPr="00423C82">
        <w:rPr>
          <w:rFonts w:ascii="Times New Roman" w:eastAsia="Times New Roman" w:hAnsi="Times New Roman" w:cs="Times New Roman"/>
          <w:color w:val="000000"/>
          <w:sz w:val="28"/>
          <w:szCs w:val="28"/>
        </w:rPr>
        <w:t>Большая часть работы с молодежью в 2020 году проводилась в онлайн-режиме. За весь период было опубликовано порядка 30 мероприятий.</w:t>
      </w:r>
    </w:p>
    <w:p w:rsidR="00423C82" w:rsidRPr="00423C82" w:rsidRDefault="00423C82" w:rsidP="00373D05">
      <w:pPr>
        <w:shd w:val="clear" w:color="auto" w:fill="FFFFFF"/>
        <w:spacing w:after="0" w:line="240" w:lineRule="auto"/>
        <w:ind w:firstLine="851"/>
        <w:jc w:val="both"/>
        <w:rPr>
          <w:rFonts w:ascii="Times New Roman" w:eastAsia="Times New Roman" w:hAnsi="Times New Roman" w:cs="Times New Roman"/>
          <w:color w:val="000000"/>
          <w:sz w:val="28"/>
          <w:szCs w:val="28"/>
        </w:rPr>
      </w:pPr>
      <w:r w:rsidRPr="00423C82">
        <w:rPr>
          <w:rFonts w:ascii="Times New Roman" w:eastAsia="Times New Roman" w:hAnsi="Times New Roman" w:cs="Times New Roman"/>
          <w:color w:val="000000"/>
          <w:sz w:val="28"/>
          <w:szCs w:val="28"/>
        </w:rPr>
        <w:t xml:space="preserve">      В каникулярный период МБУК «Вышестебиевская ЦКС» занимается трудоустройством несовершеннолетних. В этом году ребята были трудоустроены на дистанционной основе. За период 2020 года учреждение трудоустроило 30 человек в возрасте от 14-18 лет, из бюджета поселения на эти цели выделено 90,1 тыс.руб.</w:t>
      </w:r>
    </w:p>
    <w:p w:rsidR="00423C82" w:rsidRPr="00423C82" w:rsidRDefault="00423C82" w:rsidP="00373D05">
      <w:pPr>
        <w:shd w:val="clear" w:color="auto" w:fill="FFFFFF"/>
        <w:spacing w:after="0" w:line="240" w:lineRule="auto"/>
        <w:ind w:firstLine="851"/>
        <w:jc w:val="both"/>
        <w:rPr>
          <w:rFonts w:ascii="Times New Roman" w:eastAsia="Times New Roman" w:hAnsi="Times New Roman" w:cs="Times New Roman"/>
          <w:color w:val="000000"/>
          <w:sz w:val="28"/>
          <w:szCs w:val="28"/>
        </w:rPr>
      </w:pPr>
      <w:r w:rsidRPr="00423C82">
        <w:rPr>
          <w:rFonts w:ascii="Times New Roman" w:eastAsia="Times New Roman" w:hAnsi="Times New Roman" w:cs="Times New Roman"/>
          <w:color w:val="000000"/>
          <w:sz w:val="28"/>
          <w:szCs w:val="28"/>
        </w:rPr>
        <w:t xml:space="preserve">          В преддверье новогодних праздников дети состоящие на учете и  находящиеся тяжелой жизненной ситуации, а так же из многодетных семей, и дети с проблемами здоровья традиционно получили новогодние подарки из рук Деда Мороза и Снегурочки. Все поздравления проводились адресно с соблюдением требований Роспотребнадзора.</w:t>
      </w:r>
    </w:p>
    <w:p w:rsidR="00423C82" w:rsidRPr="00423C82" w:rsidRDefault="00423C82" w:rsidP="00373D05">
      <w:pPr>
        <w:shd w:val="clear" w:color="auto" w:fill="FFFFFF"/>
        <w:spacing w:after="0" w:line="240" w:lineRule="auto"/>
        <w:ind w:firstLine="851"/>
        <w:jc w:val="both"/>
        <w:rPr>
          <w:rFonts w:ascii="Times New Roman" w:eastAsia="Times New Roman" w:hAnsi="Times New Roman" w:cs="Times New Roman"/>
          <w:b/>
          <w:color w:val="000000"/>
          <w:sz w:val="28"/>
          <w:szCs w:val="28"/>
        </w:rPr>
      </w:pPr>
    </w:p>
    <w:p w:rsidR="00423C82" w:rsidRPr="00423C82" w:rsidRDefault="00423C82" w:rsidP="00373D05">
      <w:pPr>
        <w:shd w:val="clear" w:color="auto" w:fill="FFFFFF"/>
        <w:spacing w:after="0" w:line="240" w:lineRule="auto"/>
        <w:ind w:firstLine="851"/>
        <w:jc w:val="both"/>
        <w:rPr>
          <w:rFonts w:ascii="Times New Roman" w:eastAsia="Times New Roman" w:hAnsi="Times New Roman" w:cs="Times New Roman"/>
          <w:b/>
          <w:color w:val="000000"/>
          <w:sz w:val="28"/>
          <w:szCs w:val="28"/>
        </w:rPr>
      </w:pPr>
      <w:r w:rsidRPr="00423C82">
        <w:rPr>
          <w:rFonts w:ascii="Times New Roman" w:eastAsia="Times New Roman" w:hAnsi="Times New Roman" w:cs="Times New Roman"/>
          <w:b/>
          <w:color w:val="000000"/>
          <w:sz w:val="28"/>
          <w:szCs w:val="28"/>
        </w:rPr>
        <w:t>Реализация национального проекта «Культура».</w:t>
      </w:r>
    </w:p>
    <w:p w:rsidR="00423C82" w:rsidRPr="00423C82" w:rsidRDefault="00423C82" w:rsidP="00373D05">
      <w:pPr>
        <w:shd w:val="clear" w:color="auto" w:fill="FFFFFF"/>
        <w:spacing w:after="0" w:line="240" w:lineRule="auto"/>
        <w:ind w:firstLine="851"/>
        <w:jc w:val="both"/>
        <w:rPr>
          <w:rFonts w:ascii="Times New Roman" w:eastAsia="Times New Roman" w:hAnsi="Times New Roman" w:cs="Times New Roman"/>
          <w:b/>
          <w:color w:val="000000"/>
          <w:sz w:val="28"/>
          <w:szCs w:val="28"/>
        </w:rPr>
      </w:pPr>
    </w:p>
    <w:p w:rsidR="00423C82" w:rsidRPr="00423C82" w:rsidRDefault="00423C82" w:rsidP="00373D05">
      <w:pPr>
        <w:shd w:val="clear" w:color="auto" w:fill="FFFFFF"/>
        <w:spacing w:after="0" w:line="240" w:lineRule="auto"/>
        <w:ind w:firstLine="851"/>
        <w:jc w:val="both"/>
        <w:rPr>
          <w:rFonts w:ascii="Times New Roman" w:eastAsia="Times New Roman" w:hAnsi="Times New Roman" w:cs="Times New Roman"/>
          <w:color w:val="000000"/>
          <w:sz w:val="28"/>
          <w:szCs w:val="28"/>
        </w:rPr>
      </w:pPr>
      <w:r w:rsidRPr="00423C82">
        <w:rPr>
          <w:rFonts w:ascii="Times New Roman" w:eastAsia="Times New Roman" w:hAnsi="Times New Roman" w:cs="Times New Roman"/>
          <w:color w:val="000000"/>
          <w:sz w:val="28"/>
          <w:szCs w:val="28"/>
        </w:rPr>
        <w:t>Сегодня культура возведена в ранг национальных приоритетов и признана важнейшим фактором роста качества жизни и гармонизации общественных отношений, гарантом сохранения единого культурного пространства и территориальной целостности России.  Эти цели призван решать национальный проект «Культура»</w:t>
      </w:r>
      <w:r w:rsidRPr="00423C82">
        <w:rPr>
          <w:rFonts w:ascii="Times New Roman" w:hAnsi="Times New Roman" w:cs="Times New Roman"/>
          <w:sz w:val="28"/>
          <w:szCs w:val="28"/>
        </w:rPr>
        <w:t>. Одно из приоритетных направлений проекта «Культура»– подготовка кадров для организаций культуры. В 2020 году сотрудники учреждения обучились по 15 образовательным программам  и  курсам повышения квалификации, финансирование составило 70.5 тыс.руб.</w:t>
      </w:r>
    </w:p>
    <w:p w:rsidR="00423C82" w:rsidRPr="00423C82" w:rsidRDefault="00423C82" w:rsidP="00373D05">
      <w:pPr>
        <w:spacing w:after="0" w:line="240" w:lineRule="auto"/>
        <w:ind w:firstLine="851"/>
        <w:jc w:val="both"/>
        <w:rPr>
          <w:rFonts w:ascii="Times New Roman" w:hAnsi="Times New Roman" w:cs="Times New Roman"/>
          <w:color w:val="292929"/>
          <w:sz w:val="28"/>
          <w:szCs w:val="28"/>
          <w:shd w:val="clear" w:color="auto" w:fill="FFFFFF"/>
        </w:rPr>
      </w:pPr>
      <w:r w:rsidRPr="00423C82">
        <w:rPr>
          <w:rFonts w:ascii="Times New Roman" w:hAnsi="Times New Roman" w:cs="Times New Roman"/>
          <w:sz w:val="28"/>
          <w:szCs w:val="28"/>
        </w:rPr>
        <w:t>Не менее важным показателем в работе учреждения культуры являются результаты участия работников и творческих коллективов во всевозможных фестивалях, смотрах и конкурсах</w:t>
      </w:r>
      <w:r w:rsidRPr="00423C82">
        <w:rPr>
          <w:rFonts w:ascii="Times New Roman" w:hAnsi="Times New Roman" w:cs="Times New Roman"/>
          <w:i/>
          <w:sz w:val="28"/>
          <w:szCs w:val="28"/>
        </w:rPr>
        <w:t>.</w:t>
      </w:r>
      <w:r w:rsidRPr="00423C82">
        <w:rPr>
          <w:rFonts w:ascii="Times New Roman" w:hAnsi="Times New Roman" w:cs="Times New Roman"/>
          <w:sz w:val="28"/>
          <w:szCs w:val="28"/>
        </w:rPr>
        <w:t xml:space="preserve"> Количество заявок и  </w:t>
      </w:r>
      <w:r w:rsidRPr="00423C82">
        <w:rPr>
          <w:rFonts w:ascii="Times New Roman" w:hAnsi="Times New Roman" w:cs="Times New Roman"/>
          <w:color w:val="292929"/>
          <w:sz w:val="28"/>
          <w:szCs w:val="28"/>
          <w:shd w:val="clear" w:color="auto" w:fill="FFFFFF"/>
        </w:rPr>
        <w:t xml:space="preserve">полученные результаты радуют и говорят о высоком уровне исполнительского мастерства как руководителей, так и участников творческих коллективов. За 2020 год творческие коллективы МБУК «Вышестеблиевская ЦКС»  пополнили  копилку учреждения участием в фестивалях: пять краевых фестивалей-конкурсов,  9 всероссийских, 4 международных и 3 районных смотра художественного творчества. </w:t>
      </w:r>
    </w:p>
    <w:p w:rsidR="00423C82" w:rsidRPr="00423C82" w:rsidRDefault="00423C82" w:rsidP="00373D05">
      <w:pPr>
        <w:spacing w:after="0" w:line="240" w:lineRule="auto"/>
        <w:ind w:firstLine="851"/>
        <w:jc w:val="both"/>
        <w:rPr>
          <w:rFonts w:ascii="Times New Roman" w:hAnsi="Times New Roman" w:cs="Times New Roman"/>
          <w:color w:val="292929"/>
          <w:sz w:val="28"/>
          <w:szCs w:val="28"/>
          <w:shd w:val="clear" w:color="auto" w:fill="FFFFFF"/>
        </w:rPr>
      </w:pPr>
    </w:p>
    <w:p w:rsidR="00423C82" w:rsidRPr="00423C82" w:rsidRDefault="00423C82" w:rsidP="00373D05">
      <w:pPr>
        <w:spacing w:after="0" w:line="240" w:lineRule="auto"/>
        <w:ind w:firstLine="851"/>
        <w:jc w:val="both"/>
        <w:rPr>
          <w:rFonts w:ascii="Times New Roman" w:hAnsi="Times New Roman" w:cs="Times New Roman"/>
          <w:b/>
          <w:color w:val="292929"/>
          <w:sz w:val="28"/>
          <w:szCs w:val="28"/>
          <w:shd w:val="clear" w:color="auto" w:fill="FFFFFF"/>
        </w:rPr>
      </w:pPr>
      <w:r w:rsidRPr="00423C82">
        <w:rPr>
          <w:rFonts w:ascii="Times New Roman" w:hAnsi="Times New Roman" w:cs="Times New Roman"/>
          <w:b/>
          <w:color w:val="292929"/>
          <w:sz w:val="28"/>
          <w:szCs w:val="28"/>
          <w:shd w:val="clear" w:color="auto" w:fill="FFFFFF"/>
        </w:rPr>
        <w:t>Финансирование культуры.</w:t>
      </w:r>
    </w:p>
    <w:p w:rsidR="00423C82" w:rsidRPr="00423C82" w:rsidRDefault="00423C82" w:rsidP="00373D05">
      <w:pPr>
        <w:spacing w:after="0" w:line="240" w:lineRule="auto"/>
        <w:ind w:firstLine="851"/>
        <w:jc w:val="both"/>
        <w:rPr>
          <w:rFonts w:ascii="Times New Roman" w:hAnsi="Times New Roman" w:cs="Times New Roman"/>
          <w:color w:val="292929"/>
          <w:sz w:val="28"/>
          <w:szCs w:val="28"/>
          <w:shd w:val="clear" w:color="auto" w:fill="FFFFFF"/>
        </w:rPr>
      </w:pP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На обеспечение деятельности МБУК «Вышестеблиевская ЦКС»  из местного бюджета направлено 16 млн 830 тыс.руб., из них 10 млн. 997  тыс.руб. составили расходы на оплату труда работникам, оплата коммунальных услуг,  интернета, связи, и охраны труда – 786 т.руб. .</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Проведен  ремонт механики сцены в доме культуры поселка Виноградный – 92 тыс.руб.</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Обеспечение пожарной безопасности  обязательное условие работы домов Культуры, за 2020 год на техническое  обслуживание,  монтаж пожарной сигнализации израсходовано 796 тыс.руб.</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Произведена подготовка системы отопления к осеннее зимнему периоду: в ДК станицы Вышестеблиевской, затраты составили 189 тыс.руб.</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Капитальный ремонт системы отопления ДК поселка Виноградный составил 475 тыс.руб.</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Для обеспечения антитеррористической безопасности учреждения приобретен блок пост (рамка-металлодетектор) стоимостью 24 тыс.руб.</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В период распространения коронавирусной инфекции для «Культуры» приобретались, маски, дезинфицирующие средства, бактерицидные лампы – затраты составили 277 т.р.</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Для обеспечения качественной и современной аппаратурой приобретено оборудование на сумму 795 тыс.руб. Это микрофоны,  звуковые колонки, дым-машина, микшерский пульт , проектор и другое.</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xml:space="preserve">За счет средств выделенных депутатом ЗСК Ириной Дмитриевной </w:t>
      </w:r>
      <w:r>
        <w:rPr>
          <w:rFonts w:ascii="Times New Roman" w:hAnsi="Times New Roman" w:cs="Times New Roman"/>
          <w:sz w:val="28"/>
          <w:szCs w:val="28"/>
        </w:rPr>
        <w:t>Конограевой</w:t>
      </w:r>
      <w:r w:rsidRPr="00423C82">
        <w:rPr>
          <w:rFonts w:ascii="Times New Roman" w:hAnsi="Times New Roman" w:cs="Times New Roman"/>
          <w:sz w:val="28"/>
          <w:szCs w:val="28"/>
        </w:rPr>
        <w:t xml:space="preserve">, при непосредственном содействии Светланы Ивановны Чмулевой  </w:t>
      </w:r>
      <w:r w:rsidRPr="00423C82">
        <w:rPr>
          <w:rFonts w:ascii="Times New Roman" w:hAnsi="Times New Roman" w:cs="Times New Roman"/>
          <w:sz w:val="28"/>
          <w:szCs w:val="28"/>
        </w:rPr>
        <w:lastRenderedPageBreak/>
        <w:t>приобретены сценические костюмы – 256 тыс.руб. светодиодный экран , установленный на фасаде ДК станицы Вышестеблиевской – стоимостью 360 тыс.руб..</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xml:space="preserve">Приобретен и используется комплект звуковой аппаратуры  в храме нашей станицы. Из местного бюджета  на проведение мероприятий, приобретение цветов, сувениров, и фейерверков, информационные стендов, баннеров, направленно – 688 тыс.руб. </w:t>
      </w:r>
    </w:p>
    <w:p w:rsidR="00423C82" w:rsidRPr="00423C82" w:rsidRDefault="00423C82" w:rsidP="00373D05">
      <w:pPr>
        <w:spacing w:after="0" w:line="240" w:lineRule="auto"/>
        <w:ind w:firstLine="851"/>
        <w:jc w:val="both"/>
        <w:rPr>
          <w:rFonts w:ascii="Times New Roman" w:hAnsi="Times New Roman" w:cs="Times New Roman"/>
          <w:sz w:val="28"/>
          <w:szCs w:val="28"/>
        </w:rPr>
      </w:pPr>
    </w:p>
    <w:p w:rsidR="00423C82" w:rsidRPr="00423C82" w:rsidRDefault="00423C82" w:rsidP="00373D05">
      <w:pPr>
        <w:autoSpaceDE w:val="0"/>
        <w:autoSpaceDN w:val="0"/>
        <w:adjustRightInd w:val="0"/>
        <w:spacing w:after="0" w:line="240" w:lineRule="auto"/>
        <w:ind w:firstLine="851"/>
        <w:jc w:val="both"/>
        <w:rPr>
          <w:rFonts w:ascii="Times New Roman" w:hAnsi="Times New Roman" w:cs="Times New Roman"/>
          <w:color w:val="000000"/>
          <w:sz w:val="28"/>
          <w:szCs w:val="28"/>
          <w:highlight w:val="white"/>
        </w:rPr>
      </w:pPr>
      <w:r w:rsidRPr="00423C82">
        <w:rPr>
          <w:rFonts w:ascii="Times New Roman" w:hAnsi="Times New Roman" w:cs="Times New Roman"/>
          <w:b/>
          <w:sz w:val="28"/>
          <w:szCs w:val="28"/>
        </w:rPr>
        <w:t>Профилактика преступности.</w:t>
      </w:r>
      <w:r w:rsidRPr="00423C82">
        <w:rPr>
          <w:rFonts w:ascii="Times New Roman" w:hAnsi="Times New Roman" w:cs="Times New Roman"/>
          <w:color w:val="000000"/>
          <w:sz w:val="28"/>
          <w:szCs w:val="28"/>
          <w:highlight w:val="white"/>
        </w:rPr>
        <w:t xml:space="preserve"> </w:t>
      </w:r>
    </w:p>
    <w:p w:rsidR="00423C82" w:rsidRPr="00423C82" w:rsidRDefault="00423C82" w:rsidP="00373D05">
      <w:pPr>
        <w:autoSpaceDE w:val="0"/>
        <w:autoSpaceDN w:val="0"/>
        <w:adjustRightInd w:val="0"/>
        <w:spacing w:after="0" w:line="240" w:lineRule="auto"/>
        <w:ind w:firstLine="851"/>
        <w:jc w:val="both"/>
        <w:rPr>
          <w:rFonts w:ascii="Times New Roman" w:hAnsi="Times New Roman" w:cs="Times New Roman"/>
          <w:color w:val="000000"/>
          <w:sz w:val="28"/>
          <w:szCs w:val="28"/>
          <w:highlight w:val="white"/>
        </w:rPr>
      </w:pPr>
    </w:p>
    <w:p w:rsidR="00423C82" w:rsidRPr="00423C82" w:rsidRDefault="00423C82" w:rsidP="00373D05">
      <w:pPr>
        <w:autoSpaceDE w:val="0"/>
        <w:autoSpaceDN w:val="0"/>
        <w:adjustRightInd w:val="0"/>
        <w:spacing w:after="0" w:line="240" w:lineRule="auto"/>
        <w:ind w:firstLine="851"/>
        <w:jc w:val="both"/>
        <w:rPr>
          <w:rFonts w:ascii="Times New Roman" w:hAnsi="Times New Roman" w:cs="Times New Roman"/>
          <w:color w:val="000000"/>
          <w:sz w:val="28"/>
          <w:szCs w:val="28"/>
          <w:highlight w:val="white"/>
        </w:rPr>
      </w:pPr>
      <w:r w:rsidRPr="00423C82">
        <w:rPr>
          <w:rFonts w:ascii="Times New Roman" w:hAnsi="Times New Roman" w:cs="Times New Roman"/>
          <w:color w:val="000000"/>
          <w:sz w:val="28"/>
          <w:szCs w:val="28"/>
          <w:highlight w:val="white"/>
        </w:rPr>
        <w:t xml:space="preserve">Также одним из социальных направлений деятельности администрации является профилактика правонарушений. Данные полномочия возложены на </w:t>
      </w:r>
      <w:r w:rsidRPr="00423C82">
        <w:rPr>
          <w:rFonts w:ascii="Times New Roman" w:hAnsi="Times New Roman" w:cs="Times New Roman"/>
          <w:sz w:val="28"/>
          <w:szCs w:val="28"/>
        </w:rPr>
        <w:t xml:space="preserve">Территориальную  Комиссию, которая    выполняет мероприятия антитеррористической безопасности населения, мероприятия по недопущению распространения наркомании, и мониторинг незаконной миграции с незаконной трудовой деятельностью, профилактическая работа с лицами состоящими на учётах ОВД, неблагополучными семьями, а также с состоящими на учёте ОПДН несовершеннолетними и проводятся плановые дежурства на территории поселения по выполнению требований Закона 1539-КЗ с патрулированием по охране общественного порядка. </w:t>
      </w:r>
    </w:p>
    <w:p w:rsidR="00423C82" w:rsidRPr="00423C82" w:rsidRDefault="00423C82" w:rsidP="00373D05">
      <w:pPr>
        <w:spacing w:after="0" w:line="240" w:lineRule="auto"/>
        <w:ind w:firstLine="851"/>
        <w:rPr>
          <w:rFonts w:ascii="Times New Roman" w:hAnsi="Times New Roman" w:cs="Times New Roman"/>
          <w:sz w:val="28"/>
          <w:szCs w:val="28"/>
        </w:rPr>
      </w:pPr>
      <w:r w:rsidRPr="00423C82">
        <w:rPr>
          <w:rFonts w:ascii="Times New Roman" w:hAnsi="Times New Roman" w:cs="Times New Roman"/>
          <w:sz w:val="28"/>
          <w:szCs w:val="28"/>
        </w:rPr>
        <w:t>В течение 2020 года, профилактическая деятельность этих направлений  координировалась на 12 заседаниях Координационной комиссии. Проведено 60 совместных дежурств по охране общественного порядка.</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b/>
          <w:sz w:val="28"/>
          <w:szCs w:val="28"/>
        </w:rPr>
        <w:t xml:space="preserve"> </w:t>
      </w:r>
      <w:r w:rsidRPr="00423C82">
        <w:rPr>
          <w:rFonts w:ascii="Times New Roman" w:hAnsi="Times New Roman" w:cs="Times New Roman"/>
          <w:sz w:val="28"/>
          <w:szCs w:val="28"/>
        </w:rPr>
        <w:t>В течение 2020 года регулярно обновлялась информация на 5-ти имеющихся в поселении стендах антитеррористической тематики, проводились дежурства на всех массовых мероприятиях, с проведением предварительных обследований территорий на предмет антитеррористической безопасности. Неуклонно развивается техническая база для обеспечения безопасности населения, - приобретаются, устанавливаются и успешно работают системы видеонаблюдения, металлодетекторы, стационарные рамки безопасности.</w:t>
      </w:r>
      <w:r w:rsidRPr="00423C82">
        <w:rPr>
          <w:rFonts w:ascii="Times New Roman" w:hAnsi="Times New Roman" w:cs="Times New Roman"/>
          <w:sz w:val="28"/>
          <w:szCs w:val="28"/>
        </w:rPr>
        <w:tab/>
        <w:t xml:space="preserve"> </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На постоянной основе, работает телефон доверия «АНТИНАРКО».</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xml:space="preserve">В течение весеннее-летнего периода 2020 года произведено 25 рейдов по выявлению очагов произрастания наркотикосодержащих растений.  </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Нарушений – не выявлено. Эта работа будет возобновлена с мая месяца 2021 года.</w:t>
      </w:r>
      <w:r w:rsidRPr="00423C82">
        <w:rPr>
          <w:rFonts w:ascii="Times New Roman" w:eastAsia="Times New Roman" w:hAnsi="Times New Roman" w:cs="Times New Roman"/>
          <w:sz w:val="28"/>
          <w:szCs w:val="28"/>
          <w:lang w:bidi="en-US"/>
        </w:rPr>
        <w:t xml:space="preserve"> </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Территориальная комиссия Вышестеблиевского сельского поселения продолжает свою деятельность в области  выявления незаконной миграции и незаконной трудовой деятельности. В течение 2020 года было проведено 52 рейда.</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В поле зрения постоянно находятся частные дома, которые сдаются сезонным рабочим, и ведомственные общежития агрофирм.</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xml:space="preserve">На сегодняшний день, в Вышестеблиевском сельском поселении находится на учёте Комиссии по делам несовершеннолетних и защите их прав – 11 семей, и числящихся в нашем поселении как неблагополучные. </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lastRenderedPageBreak/>
        <w:t>В 2020 году проведено 65 совместных дежурств по охране общественного порядка.</w:t>
      </w:r>
    </w:p>
    <w:p w:rsidR="00423C82" w:rsidRPr="00423C82" w:rsidRDefault="00423C82" w:rsidP="00373D05">
      <w:pPr>
        <w:spacing w:after="0" w:line="240" w:lineRule="auto"/>
        <w:ind w:firstLine="851"/>
        <w:jc w:val="both"/>
        <w:rPr>
          <w:rFonts w:ascii="Times New Roman" w:eastAsia="Times New Roman" w:hAnsi="Times New Roman" w:cs="Times New Roman"/>
          <w:sz w:val="28"/>
          <w:szCs w:val="28"/>
          <w:lang w:bidi="en-US"/>
        </w:rPr>
      </w:pPr>
      <w:r w:rsidRPr="00423C82">
        <w:rPr>
          <w:rFonts w:ascii="Times New Roman" w:eastAsia="Times New Roman" w:hAnsi="Times New Roman" w:cs="Times New Roman"/>
          <w:sz w:val="28"/>
          <w:szCs w:val="28"/>
          <w:lang w:bidi="en-US"/>
        </w:rPr>
        <w:t xml:space="preserve">Нарушители были задержаны и переданы в правоохранительные органы. В настоящее время их судьбой занимаются судебные инстанции. </w:t>
      </w:r>
    </w:p>
    <w:p w:rsidR="00423C82" w:rsidRPr="00423C82" w:rsidRDefault="00423C82" w:rsidP="00373D05">
      <w:pPr>
        <w:spacing w:after="0" w:line="240" w:lineRule="auto"/>
        <w:ind w:firstLine="851"/>
        <w:jc w:val="both"/>
        <w:rPr>
          <w:rFonts w:ascii="Times New Roman" w:eastAsia="Times New Roman" w:hAnsi="Times New Roman" w:cs="Times New Roman"/>
          <w:sz w:val="28"/>
          <w:szCs w:val="28"/>
          <w:lang w:bidi="en-US"/>
        </w:rPr>
      </w:pPr>
      <w:r w:rsidRPr="00423C82">
        <w:rPr>
          <w:rFonts w:ascii="Times New Roman" w:eastAsia="Times New Roman" w:hAnsi="Times New Roman" w:cs="Times New Roman"/>
          <w:sz w:val="28"/>
          <w:szCs w:val="28"/>
          <w:lang w:bidi="en-US"/>
        </w:rPr>
        <w:t>В Вышестеблиевском сельском поселении действует программа «Охрана общественного порядка», предусматривающая финансирование мероприятий правоохранительной направленности, включающая поддержку и поощрение   активных участников работы Народной Дружины.</w:t>
      </w:r>
    </w:p>
    <w:p w:rsidR="00423C82" w:rsidRPr="00423C82" w:rsidRDefault="00423C82" w:rsidP="00373D05">
      <w:pPr>
        <w:spacing w:after="0" w:line="240" w:lineRule="auto"/>
        <w:ind w:firstLine="851"/>
        <w:jc w:val="both"/>
        <w:rPr>
          <w:rFonts w:ascii="Times New Roman" w:eastAsia="Times New Roman" w:hAnsi="Times New Roman" w:cs="Times New Roman"/>
          <w:sz w:val="28"/>
          <w:szCs w:val="28"/>
          <w:lang w:bidi="en-US"/>
        </w:rPr>
      </w:pPr>
      <w:r w:rsidRPr="00423C82">
        <w:rPr>
          <w:rFonts w:ascii="Times New Roman" w:eastAsia="Times New Roman" w:hAnsi="Times New Roman" w:cs="Times New Roman"/>
          <w:sz w:val="28"/>
          <w:szCs w:val="28"/>
          <w:lang w:bidi="en-US"/>
        </w:rPr>
        <w:t>В 2020 году было заложено 60 тыс. рублей, из которых (по итогам двух полугодий) были поощрены наиболее добросовестные участники профилактической работы в поселении.</w:t>
      </w:r>
    </w:p>
    <w:p w:rsidR="00423C82" w:rsidRPr="00423C82" w:rsidRDefault="00423C82" w:rsidP="00373D05">
      <w:pPr>
        <w:spacing w:after="0" w:line="240" w:lineRule="auto"/>
        <w:ind w:firstLine="851"/>
        <w:jc w:val="both"/>
        <w:rPr>
          <w:rFonts w:ascii="Times New Roman" w:eastAsia="Times New Roman" w:hAnsi="Times New Roman" w:cs="Times New Roman"/>
          <w:sz w:val="28"/>
          <w:szCs w:val="28"/>
          <w:lang w:bidi="en-US"/>
        </w:rPr>
      </w:pPr>
    </w:p>
    <w:p w:rsidR="00423C82" w:rsidRPr="00423C82" w:rsidRDefault="00423C82" w:rsidP="00373D05">
      <w:pPr>
        <w:spacing w:after="0" w:line="240" w:lineRule="auto"/>
        <w:ind w:firstLine="851"/>
        <w:jc w:val="both"/>
        <w:rPr>
          <w:rFonts w:ascii="Times New Roman" w:hAnsi="Times New Roman" w:cs="Times New Roman"/>
          <w:b/>
          <w:sz w:val="28"/>
          <w:szCs w:val="28"/>
        </w:rPr>
      </w:pPr>
      <w:r w:rsidRPr="00423C82">
        <w:rPr>
          <w:rFonts w:ascii="Times New Roman" w:hAnsi="Times New Roman" w:cs="Times New Roman"/>
          <w:b/>
          <w:sz w:val="28"/>
          <w:szCs w:val="28"/>
        </w:rPr>
        <w:t>Спорт.</w:t>
      </w:r>
    </w:p>
    <w:p w:rsidR="00423C82" w:rsidRPr="00423C82" w:rsidRDefault="00423C82" w:rsidP="00373D05">
      <w:pPr>
        <w:spacing w:after="0" w:line="240" w:lineRule="auto"/>
        <w:ind w:firstLine="851"/>
        <w:jc w:val="both"/>
        <w:rPr>
          <w:rFonts w:ascii="Times New Roman" w:hAnsi="Times New Roman" w:cs="Times New Roman"/>
          <w:b/>
          <w:sz w:val="28"/>
          <w:szCs w:val="28"/>
        </w:rPr>
      </w:pP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К вопросам профилактики правонарушений, организации досуга и создания условий для развития личности можно отнести и работу в сфере физической культуры и спорта.</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xml:space="preserve">Ограничительные меры не могли не отразиться  на работе администрации в этой сфере, тем не менее спортивные секции  продолжили свою работу, для нужд спортсменам  мы приобрели  спортивную одежду, на сумму 17.5 тыс.руб. </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Направлено на приобретение спортивного инвентаря: сетку, гири, боксерские груши 72,9 тыс.руб.</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xml:space="preserve"> Спортсмены Вышестеблиевского сельского поселения приняли участие в районных соревнованиях  «Сельские игры Кубани» по 10 видам спорта и  по итогам -  у нас 2 место в районе. </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В текущем году стартовала  районная Спартакиада между поселениями, и мы уже заняли призовое 3 место по шахматам, стрит-боллу среди женских мужских команд. Надеемся, наши спортсмены покажут хорошие результаты в общекомандном первенстве.</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Весь  2020 году администрация занималась подготовкой  документации для экспертизы проекта спортивного комплекса в пос.Виноградный. Мы планируем, в текущем году, войти в  Краевую программу на софинансирование строительства спортивного комплекса. Также есть намерение войти в программу по строительству многофункциональной спортивной площадки в  станице Вышестеблиевской.</w:t>
      </w:r>
    </w:p>
    <w:p w:rsidR="00423C82" w:rsidRPr="00423C82" w:rsidRDefault="00423C82" w:rsidP="00373D05">
      <w:pPr>
        <w:spacing w:after="0" w:line="240" w:lineRule="auto"/>
        <w:ind w:firstLine="851"/>
        <w:jc w:val="both"/>
        <w:rPr>
          <w:rFonts w:ascii="Times New Roman" w:hAnsi="Times New Roman" w:cs="Times New Roman"/>
          <w:sz w:val="28"/>
          <w:szCs w:val="28"/>
        </w:rPr>
      </w:pPr>
    </w:p>
    <w:p w:rsidR="00423C82" w:rsidRPr="00423C82" w:rsidRDefault="00423C82" w:rsidP="00373D05">
      <w:pPr>
        <w:spacing w:after="0" w:line="240" w:lineRule="auto"/>
        <w:ind w:firstLine="851"/>
        <w:jc w:val="both"/>
        <w:rPr>
          <w:rFonts w:ascii="Times New Roman" w:hAnsi="Times New Roman" w:cs="Times New Roman"/>
          <w:b/>
          <w:sz w:val="28"/>
          <w:szCs w:val="28"/>
        </w:rPr>
      </w:pPr>
      <w:r w:rsidRPr="00423C82">
        <w:rPr>
          <w:rFonts w:ascii="Times New Roman" w:hAnsi="Times New Roman" w:cs="Times New Roman"/>
          <w:b/>
          <w:sz w:val="28"/>
          <w:szCs w:val="28"/>
        </w:rPr>
        <w:t>Разное.</w:t>
      </w:r>
    </w:p>
    <w:p w:rsidR="00423C82" w:rsidRPr="00423C82" w:rsidRDefault="00423C82" w:rsidP="00373D05">
      <w:pPr>
        <w:spacing w:after="0" w:line="240" w:lineRule="auto"/>
        <w:ind w:firstLine="851"/>
        <w:jc w:val="both"/>
        <w:rPr>
          <w:rFonts w:ascii="Times New Roman" w:hAnsi="Times New Roman" w:cs="Times New Roman"/>
          <w:sz w:val="28"/>
          <w:szCs w:val="28"/>
        </w:rPr>
      </w:pP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xml:space="preserve">Хочу сказать несколько слов о тех мероприятиях, финансирование которых  не входит в полномочия органов местного самоуправления, тем не менее, администрация оказывает помощь в решении проблем учреждениям бюджетной сферы. В 2020 году на постоянной основе силами администрации проводился покос сорной растительности на территории прилегающих к детским садам, выполняли работы по раскорчевке порослей, и обрезание деревьев в Д/С № 28. Оказывали помощь в погрузке и вывозе  веток после  спила аварийных  </w:t>
      </w:r>
      <w:r w:rsidRPr="00423C82">
        <w:rPr>
          <w:rFonts w:ascii="Times New Roman" w:hAnsi="Times New Roman" w:cs="Times New Roman"/>
          <w:sz w:val="28"/>
          <w:szCs w:val="28"/>
        </w:rPr>
        <w:lastRenderedPageBreak/>
        <w:t xml:space="preserve">деревьев в Д/С № 29,  регулярно оказываем содействие  в техническом обслуживании оргтехники амбулатории станицы Вышестеблиевской. </w:t>
      </w:r>
    </w:p>
    <w:p w:rsidR="00423C82" w:rsidRPr="00423C82" w:rsidRDefault="00423C82" w:rsidP="00373D05">
      <w:pPr>
        <w:spacing w:after="0" w:line="240" w:lineRule="auto"/>
        <w:ind w:firstLine="851"/>
        <w:jc w:val="both"/>
        <w:rPr>
          <w:rFonts w:ascii="Times New Roman" w:hAnsi="Times New Roman" w:cs="Times New Roman"/>
          <w:sz w:val="28"/>
          <w:szCs w:val="28"/>
        </w:rPr>
      </w:pPr>
    </w:p>
    <w:p w:rsidR="00423C82" w:rsidRPr="00423C82" w:rsidRDefault="00423C82" w:rsidP="00373D05">
      <w:pPr>
        <w:spacing w:after="0" w:line="240" w:lineRule="auto"/>
        <w:ind w:firstLine="851"/>
        <w:jc w:val="both"/>
        <w:rPr>
          <w:rFonts w:ascii="Times New Roman" w:hAnsi="Times New Roman" w:cs="Times New Roman"/>
          <w:b/>
          <w:sz w:val="28"/>
          <w:szCs w:val="28"/>
        </w:rPr>
      </w:pPr>
      <w:r w:rsidRPr="00423C82">
        <w:rPr>
          <w:rFonts w:ascii="Times New Roman" w:hAnsi="Times New Roman" w:cs="Times New Roman"/>
          <w:b/>
          <w:sz w:val="28"/>
          <w:szCs w:val="28"/>
        </w:rPr>
        <w:t>Помощь.</w:t>
      </w:r>
    </w:p>
    <w:p w:rsidR="00423C82" w:rsidRPr="00423C82" w:rsidRDefault="00423C82" w:rsidP="00373D05">
      <w:pPr>
        <w:spacing w:after="0" w:line="240" w:lineRule="auto"/>
        <w:ind w:firstLine="851"/>
        <w:jc w:val="both"/>
        <w:rPr>
          <w:rFonts w:ascii="Times New Roman" w:hAnsi="Times New Roman" w:cs="Times New Roman"/>
          <w:sz w:val="28"/>
          <w:szCs w:val="28"/>
        </w:rPr>
      </w:pP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xml:space="preserve">Огромную помощь в решении социальных вопросов  нам ежегодно оказывает депутат ЗСК И.Д.Конограева. Так за 2020 год в поселении дополнительно поступило  1млн. 330 тыс. руб.  Средства были направлены: 400 тыс.рублей на благоустройство территории детского сада № 27 (замена тротуарной плитки), 300 тыс. рублей на ремонт туалетных комнат в детском саду № 28 и 630 тыс.рублей поступило в  учреждение культуры поселения на приобретение экрана и звукового оборудования. </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Так же хочу поблагодарить  избранных осенью 2020 года депутатов районного Совета  Светлану Ивановну Чмулеву, Юрия Алексеевича  Рыжевского, Виктора Михайловича  Лынника и Николая Ивановича Капору в  приобретении сплит-систем в медицинские учреждения поселения.</w:t>
      </w:r>
    </w:p>
    <w:p w:rsidR="00423C82" w:rsidRPr="00423C82" w:rsidRDefault="00423C82" w:rsidP="00373D05">
      <w:pPr>
        <w:spacing w:after="0" w:line="240" w:lineRule="auto"/>
        <w:ind w:firstLine="851"/>
        <w:jc w:val="both"/>
        <w:rPr>
          <w:rFonts w:ascii="Times New Roman" w:hAnsi="Times New Roman" w:cs="Times New Roman"/>
          <w:sz w:val="28"/>
          <w:szCs w:val="28"/>
        </w:rPr>
      </w:pPr>
    </w:p>
    <w:p w:rsidR="00423C82" w:rsidRPr="00423C82" w:rsidRDefault="00423C82" w:rsidP="00373D05">
      <w:pPr>
        <w:spacing w:after="0" w:line="240" w:lineRule="auto"/>
        <w:ind w:firstLine="851"/>
        <w:jc w:val="both"/>
        <w:rPr>
          <w:rFonts w:ascii="Times New Roman" w:hAnsi="Times New Roman" w:cs="Times New Roman"/>
          <w:b/>
          <w:sz w:val="28"/>
          <w:szCs w:val="28"/>
        </w:rPr>
      </w:pPr>
      <w:r w:rsidRPr="00423C82">
        <w:rPr>
          <w:rFonts w:ascii="Times New Roman" w:hAnsi="Times New Roman" w:cs="Times New Roman"/>
          <w:b/>
          <w:sz w:val="28"/>
          <w:szCs w:val="28"/>
        </w:rPr>
        <w:t>Завершение.</w:t>
      </w:r>
    </w:p>
    <w:p w:rsidR="00423C82" w:rsidRPr="00423C82" w:rsidRDefault="00423C82" w:rsidP="00373D05">
      <w:pPr>
        <w:spacing w:after="0" w:line="240" w:lineRule="auto"/>
        <w:ind w:firstLine="851"/>
        <w:jc w:val="both"/>
        <w:rPr>
          <w:rFonts w:ascii="Times New Roman" w:hAnsi="Times New Roman" w:cs="Times New Roman"/>
          <w:sz w:val="28"/>
          <w:szCs w:val="28"/>
        </w:rPr>
      </w:pP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2020 год войдет в историю России не только как год пандемии по коронавирусной инфекции. Он весьма насыщен разными политическими событиями, в том числе имеющими огромное историческое значение. Так 1 июля прошло всенародное голосование по принятию поправок в основной Закон страны  - Конституции Российской Федерации  и осенью избирали депутатов Совета муниципального  образования Темрюкский район.  В период проведения  референдума и выборов на территории  Вышестеблиевского сельского поселения  работало 3 избирательных участка. Подготовкой участков к этой важной работе (ремонт, наведение порядка, на прилегающей территории оснащение мебелью и оргтехникой) занималась администрация в рамках своих полномочий .</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Были соблюдены все меры  и требования по обеспечению  санитарных мер по недопущению распространения коронавирусной инфекции.</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Итоги референдума и выборов показали нам  высокий уровень гражданской сознательности наших граждан и я надеюсь так будет и впредь.</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В завершении своего отчета я хочу обратиться к жителям нашего поселения, Коронавирус не навсегда, надо набраться терпения  и постепенно все станет на свои места. Мы опять сможем проводить праздничные  мероприятия в Домах культуры, спортивные соревнования, возобновим работу клубов по интересам, народные гулянья посвященные Дню станицы и  Дню Победы, с приглашением в поселение творческие коллективы. Активизируют свою деятельность предприятия.</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xml:space="preserve">Позади сложный год и сейчас ещё не полностью стабилизировалась обстановка, действуют ограничительные меры,  тем не менее администрация,  не намерена отказаться от своих планов, : построить  спорткомплекс в поселке Виноградный, обустроить многофункциональную спортивную площадку  в станице Вышестеблиевской .  Строительство тротуара по улице Застаничной на </w:t>
      </w:r>
      <w:r w:rsidRPr="00423C82">
        <w:rPr>
          <w:rFonts w:ascii="Times New Roman" w:hAnsi="Times New Roman" w:cs="Times New Roman"/>
          <w:sz w:val="28"/>
          <w:szCs w:val="28"/>
        </w:rPr>
        <w:lastRenderedPageBreak/>
        <w:t>2021 год у нас в планах , так же на 2021 год в планах принять участие в реализации инициативного бюджетирования, предложено несколько проектов.  С помощью  инициативного бюджетирования можно решить проблемы, которые вызывают социальную напряженность, кроме того жители сопричастны не только к выбору  реализуемого проекта, но и могут осуществлять  контроль за его реализацией. Повышается доверие власти  за счет прозрачности  принимаемых решений.</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 xml:space="preserve"> Я отдаю себе отчет о том, что у нас ещё много не решенных проблем, много ещё предстоит сделать, рассчитывая не только на бюджетные средства, но и на помощь и поддержку населения, предпринимателей,  руководителей организаций и предприятий, депутатов. </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Такую поддержку и помощь мы получаем довольно часто  и гордимся тем что у нас есть такие предприниматели и руководители которые  откликаются  на проблемы и нужды  поселения .</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Выражаем искреннюю благодарность ООО «Победа» - генеральному директору  Андрею Петровичу Кулько,  директору ООО Мильстрим-Черноморские вина» Марине Александровне  Борковой, директору ООО «Долина» - Петру Владимировичу Блинкову, председателю Совета Вышестеблиевского сельского поселения, председателю Вышестеблиевского сельского потребительского общества Ивану Ивановичу Пелипенко, директору ООО «Таманьспецстрой» Евгению Анатольевичу Шамраю,                               главе крестьянско-фермерского хозяйства Олегу Валентиновичу Щипанову ,   Индивидуальному предпринимателю Кадырову Рустему Мусрединовичу    и всем жителям нашего поселения которые являются опорой и поддержкой местной власти во всех начинаниях.</w:t>
      </w:r>
    </w:p>
    <w:p w:rsidR="00423C82" w:rsidRPr="00423C82" w:rsidRDefault="00423C82" w:rsidP="00373D05">
      <w:pPr>
        <w:spacing w:after="0" w:line="240" w:lineRule="auto"/>
        <w:ind w:firstLine="851"/>
        <w:jc w:val="both"/>
        <w:rPr>
          <w:rFonts w:ascii="Times New Roman" w:hAnsi="Times New Roman" w:cs="Times New Roman"/>
          <w:sz w:val="28"/>
          <w:szCs w:val="28"/>
        </w:rPr>
      </w:pPr>
      <w:r w:rsidRPr="00423C82">
        <w:rPr>
          <w:rFonts w:ascii="Times New Roman" w:hAnsi="Times New Roman" w:cs="Times New Roman"/>
          <w:sz w:val="28"/>
          <w:szCs w:val="28"/>
        </w:rPr>
        <w:t>Спасибо за внимание, доклад окончен.</w:t>
      </w:r>
    </w:p>
    <w:p w:rsidR="008F7796" w:rsidRDefault="008F7796" w:rsidP="00373D05">
      <w:pPr>
        <w:spacing w:after="0" w:line="240" w:lineRule="auto"/>
        <w:ind w:firstLine="851"/>
        <w:jc w:val="center"/>
        <w:rPr>
          <w:rFonts w:ascii="Times New Roman" w:hAnsi="Times New Roman" w:cs="Times New Roman"/>
          <w:b/>
          <w:sz w:val="28"/>
          <w:szCs w:val="28"/>
        </w:rPr>
      </w:pPr>
    </w:p>
    <w:p w:rsidR="00373D05" w:rsidRDefault="00373D05">
      <w:pPr>
        <w:spacing w:after="0" w:line="240" w:lineRule="auto"/>
        <w:ind w:firstLine="851"/>
        <w:jc w:val="center"/>
        <w:rPr>
          <w:rFonts w:ascii="Times New Roman" w:hAnsi="Times New Roman" w:cs="Times New Roman"/>
          <w:b/>
          <w:sz w:val="28"/>
          <w:szCs w:val="28"/>
        </w:rPr>
      </w:pPr>
    </w:p>
    <w:sectPr w:rsidR="00373D05" w:rsidSect="00373D05">
      <w:headerReference w:type="default" r:id="rId8"/>
      <w:pgSz w:w="11906" w:h="16838"/>
      <w:pgMar w:top="567" w:right="567" w:bottom="1134" w:left="1418" w:header="426"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2F35" w:rsidRDefault="004A2F35" w:rsidP="001565A3">
      <w:pPr>
        <w:spacing w:after="0" w:line="240" w:lineRule="auto"/>
      </w:pPr>
      <w:r>
        <w:separator/>
      </w:r>
    </w:p>
  </w:endnote>
  <w:endnote w:type="continuationSeparator" w:id="1">
    <w:p w:rsidR="004A2F35" w:rsidRDefault="004A2F35" w:rsidP="001565A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2F35" w:rsidRDefault="004A2F35" w:rsidP="001565A3">
      <w:pPr>
        <w:spacing w:after="0" w:line="240" w:lineRule="auto"/>
      </w:pPr>
      <w:r>
        <w:separator/>
      </w:r>
    </w:p>
  </w:footnote>
  <w:footnote w:type="continuationSeparator" w:id="1">
    <w:p w:rsidR="004A2F35" w:rsidRDefault="004A2F35" w:rsidP="001565A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6400798"/>
    </w:sdtPr>
    <w:sdtEndPr>
      <w:rPr>
        <w:rFonts w:ascii="Times New Roman" w:hAnsi="Times New Roman" w:cs="Times New Roman"/>
        <w:sz w:val="18"/>
        <w:szCs w:val="32"/>
      </w:rPr>
    </w:sdtEndPr>
    <w:sdtContent>
      <w:p w:rsidR="009C6758" w:rsidRPr="00423C82" w:rsidRDefault="00D10E24">
        <w:pPr>
          <w:pStyle w:val="a6"/>
          <w:jc w:val="center"/>
          <w:rPr>
            <w:rFonts w:ascii="Times New Roman" w:hAnsi="Times New Roman" w:cs="Times New Roman"/>
            <w:sz w:val="18"/>
            <w:szCs w:val="32"/>
          </w:rPr>
        </w:pPr>
        <w:r w:rsidRPr="00423C82">
          <w:rPr>
            <w:rFonts w:ascii="Times New Roman" w:hAnsi="Times New Roman" w:cs="Times New Roman"/>
            <w:sz w:val="18"/>
            <w:szCs w:val="32"/>
          </w:rPr>
          <w:fldChar w:fldCharType="begin"/>
        </w:r>
        <w:r w:rsidR="009C6758" w:rsidRPr="00423C82">
          <w:rPr>
            <w:rFonts w:ascii="Times New Roman" w:hAnsi="Times New Roman" w:cs="Times New Roman"/>
            <w:sz w:val="18"/>
            <w:szCs w:val="32"/>
          </w:rPr>
          <w:instrText xml:space="preserve"> PAGE   \* MERGEFORMAT </w:instrText>
        </w:r>
        <w:r w:rsidRPr="00423C82">
          <w:rPr>
            <w:rFonts w:ascii="Times New Roman" w:hAnsi="Times New Roman" w:cs="Times New Roman"/>
            <w:sz w:val="18"/>
            <w:szCs w:val="32"/>
          </w:rPr>
          <w:fldChar w:fldCharType="separate"/>
        </w:r>
        <w:r w:rsidR="00373D05">
          <w:rPr>
            <w:rFonts w:ascii="Times New Roman" w:hAnsi="Times New Roman" w:cs="Times New Roman"/>
            <w:noProof/>
            <w:sz w:val="18"/>
            <w:szCs w:val="32"/>
          </w:rPr>
          <w:t>1</w:t>
        </w:r>
        <w:r w:rsidRPr="00423C82">
          <w:rPr>
            <w:rFonts w:ascii="Times New Roman" w:hAnsi="Times New Roman" w:cs="Times New Roman"/>
            <w:sz w:val="18"/>
            <w:szCs w:val="32"/>
          </w:rPr>
          <w:fldChar w:fldCharType="end"/>
        </w:r>
      </w:p>
    </w:sdtContent>
  </w:sdt>
  <w:p w:rsidR="009C6758" w:rsidRDefault="009C6758">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8E054C"/>
    <w:multiLevelType w:val="hybridMultilevel"/>
    <w:tmpl w:val="5142AC7A"/>
    <w:lvl w:ilvl="0" w:tplc="0419000F">
      <w:start w:val="1"/>
      <w:numFmt w:val="decimal"/>
      <w:lvlText w:val="%1."/>
      <w:lvlJc w:val="left"/>
      <w:pPr>
        <w:ind w:left="1146" w:hanging="360"/>
      </w:pPr>
      <w:rPr>
        <w:rFonts w:hint="default"/>
      </w:rPr>
    </w:lvl>
    <w:lvl w:ilvl="1" w:tplc="5186E308">
      <w:start w:val="1"/>
      <w:numFmt w:val="decimal"/>
      <w:lvlText w:val="%2."/>
      <w:lvlJc w:val="left"/>
      <w:pPr>
        <w:ind w:left="786" w:hanging="360"/>
      </w:pPr>
      <w:rPr>
        <w:rFonts w:ascii="Times New Roman" w:eastAsia="Times New Roman" w:hAnsi="Times New Roman" w:cs="Times New Roman"/>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nsid w:val="520136DD"/>
    <w:multiLevelType w:val="hybridMultilevel"/>
    <w:tmpl w:val="5BB0D20E"/>
    <w:lvl w:ilvl="0" w:tplc="CAC6C12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64D21736"/>
    <w:multiLevelType w:val="hybridMultilevel"/>
    <w:tmpl w:val="2AB6EC5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41384B"/>
    <w:rsid w:val="00016889"/>
    <w:rsid w:val="000216AB"/>
    <w:rsid w:val="00026565"/>
    <w:rsid w:val="00036262"/>
    <w:rsid w:val="000605C7"/>
    <w:rsid w:val="00084815"/>
    <w:rsid w:val="000878FF"/>
    <w:rsid w:val="00087B9A"/>
    <w:rsid w:val="00091F4D"/>
    <w:rsid w:val="000B0561"/>
    <w:rsid w:val="000B22F2"/>
    <w:rsid w:val="000C0DFC"/>
    <w:rsid w:val="000D4290"/>
    <w:rsid w:val="000D7E8F"/>
    <w:rsid w:val="000E28ED"/>
    <w:rsid w:val="000E603C"/>
    <w:rsid w:val="000F1763"/>
    <w:rsid w:val="000F28C7"/>
    <w:rsid w:val="001016EA"/>
    <w:rsid w:val="0014617F"/>
    <w:rsid w:val="001517C3"/>
    <w:rsid w:val="00152226"/>
    <w:rsid w:val="00155D37"/>
    <w:rsid w:val="001560E7"/>
    <w:rsid w:val="001565A3"/>
    <w:rsid w:val="00162957"/>
    <w:rsid w:val="00174335"/>
    <w:rsid w:val="0019459D"/>
    <w:rsid w:val="00195860"/>
    <w:rsid w:val="001A05B4"/>
    <w:rsid w:val="001A17D6"/>
    <w:rsid w:val="001A1D0D"/>
    <w:rsid w:val="001B02F5"/>
    <w:rsid w:val="001C45B5"/>
    <w:rsid w:val="001C538D"/>
    <w:rsid w:val="001D379B"/>
    <w:rsid w:val="001E0400"/>
    <w:rsid w:val="001E4C4A"/>
    <w:rsid w:val="0020216F"/>
    <w:rsid w:val="002123E2"/>
    <w:rsid w:val="00213252"/>
    <w:rsid w:val="00220CB3"/>
    <w:rsid w:val="00221619"/>
    <w:rsid w:val="002333E8"/>
    <w:rsid w:val="00234E9E"/>
    <w:rsid w:val="002358A8"/>
    <w:rsid w:val="00247DDA"/>
    <w:rsid w:val="0025612B"/>
    <w:rsid w:val="00256F40"/>
    <w:rsid w:val="00257DF2"/>
    <w:rsid w:val="0026194D"/>
    <w:rsid w:val="002633E2"/>
    <w:rsid w:val="002862D4"/>
    <w:rsid w:val="002A1EB7"/>
    <w:rsid w:val="002B0868"/>
    <w:rsid w:val="002B2C0B"/>
    <w:rsid w:val="002D7B80"/>
    <w:rsid w:val="002E006A"/>
    <w:rsid w:val="002F0E79"/>
    <w:rsid w:val="002F25C8"/>
    <w:rsid w:val="002F49CE"/>
    <w:rsid w:val="00305708"/>
    <w:rsid w:val="00310231"/>
    <w:rsid w:val="003164A7"/>
    <w:rsid w:val="00332CE4"/>
    <w:rsid w:val="00340882"/>
    <w:rsid w:val="00340C57"/>
    <w:rsid w:val="003527A5"/>
    <w:rsid w:val="00363064"/>
    <w:rsid w:val="00372B77"/>
    <w:rsid w:val="00373D05"/>
    <w:rsid w:val="003B24A3"/>
    <w:rsid w:val="003B2AA0"/>
    <w:rsid w:val="003E3ADA"/>
    <w:rsid w:val="003F1447"/>
    <w:rsid w:val="003F597E"/>
    <w:rsid w:val="00401EE1"/>
    <w:rsid w:val="0040671D"/>
    <w:rsid w:val="0041384B"/>
    <w:rsid w:val="00423C82"/>
    <w:rsid w:val="00431AAB"/>
    <w:rsid w:val="00435078"/>
    <w:rsid w:val="00446780"/>
    <w:rsid w:val="00447A26"/>
    <w:rsid w:val="0045110B"/>
    <w:rsid w:val="004521EA"/>
    <w:rsid w:val="00470580"/>
    <w:rsid w:val="00474F12"/>
    <w:rsid w:val="00475FC4"/>
    <w:rsid w:val="004814B0"/>
    <w:rsid w:val="00484263"/>
    <w:rsid w:val="004874AE"/>
    <w:rsid w:val="004943FD"/>
    <w:rsid w:val="004A2F35"/>
    <w:rsid w:val="004A3380"/>
    <w:rsid w:val="004B2EB6"/>
    <w:rsid w:val="004C7783"/>
    <w:rsid w:val="004D2567"/>
    <w:rsid w:val="004E59FB"/>
    <w:rsid w:val="00532710"/>
    <w:rsid w:val="00541A8A"/>
    <w:rsid w:val="00544088"/>
    <w:rsid w:val="00556BC3"/>
    <w:rsid w:val="00561E1D"/>
    <w:rsid w:val="005661DF"/>
    <w:rsid w:val="005A4D93"/>
    <w:rsid w:val="005A6372"/>
    <w:rsid w:val="005C66C9"/>
    <w:rsid w:val="005D08CC"/>
    <w:rsid w:val="005D4D7F"/>
    <w:rsid w:val="005F031C"/>
    <w:rsid w:val="006006B0"/>
    <w:rsid w:val="00625842"/>
    <w:rsid w:val="00654EC4"/>
    <w:rsid w:val="00655ABF"/>
    <w:rsid w:val="00665EB9"/>
    <w:rsid w:val="006702BF"/>
    <w:rsid w:val="006731E5"/>
    <w:rsid w:val="0067552E"/>
    <w:rsid w:val="006806BC"/>
    <w:rsid w:val="00680E68"/>
    <w:rsid w:val="00690A45"/>
    <w:rsid w:val="006A14C4"/>
    <w:rsid w:val="006A5A3A"/>
    <w:rsid w:val="006E240A"/>
    <w:rsid w:val="006F0C9C"/>
    <w:rsid w:val="006F246C"/>
    <w:rsid w:val="006F2B2B"/>
    <w:rsid w:val="006F5D91"/>
    <w:rsid w:val="00705C14"/>
    <w:rsid w:val="00726C5A"/>
    <w:rsid w:val="007376A2"/>
    <w:rsid w:val="0074288F"/>
    <w:rsid w:val="007436E1"/>
    <w:rsid w:val="00780765"/>
    <w:rsid w:val="00781CF8"/>
    <w:rsid w:val="00791788"/>
    <w:rsid w:val="007935D7"/>
    <w:rsid w:val="007955D5"/>
    <w:rsid w:val="00797507"/>
    <w:rsid w:val="007A35B7"/>
    <w:rsid w:val="007A6327"/>
    <w:rsid w:val="007B1EF2"/>
    <w:rsid w:val="007B634B"/>
    <w:rsid w:val="007B71EB"/>
    <w:rsid w:val="00832A33"/>
    <w:rsid w:val="00842EC6"/>
    <w:rsid w:val="00843B49"/>
    <w:rsid w:val="00853524"/>
    <w:rsid w:val="008708FC"/>
    <w:rsid w:val="00877730"/>
    <w:rsid w:val="00892CED"/>
    <w:rsid w:val="008A3ECD"/>
    <w:rsid w:val="008C7F99"/>
    <w:rsid w:val="008D299A"/>
    <w:rsid w:val="008E6685"/>
    <w:rsid w:val="008E7407"/>
    <w:rsid w:val="008F166B"/>
    <w:rsid w:val="008F4B51"/>
    <w:rsid w:val="008F5748"/>
    <w:rsid w:val="008F7796"/>
    <w:rsid w:val="009007D2"/>
    <w:rsid w:val="0090095D"/>
    <w:rsid w:val="009032CD"/>
    <w:rsid w:val="00904FFF"/>
    <w:rsid w:val="0092229B"/>
    <w:rsid w:val="009357F0"/>
    <w:rsid w:val="009414DB"/>
    <w:rsid w:val="00953BF0"/>
    <w:rsid w:val="00954E29"/>
    <w:rsid w:val="00957C8B"/>
    <w:rsid w:val="0097695E"/>
    <w:rsid w:val="00977A6D"/>
    <w:rsid w:val="009C6758"/>
    <w:rsid w:val="009D1064"/>
    <w:rsid w:val="009D18D2"/>
    <w:rsid w:val="00A0007D"/>
    <w:rsid w:val="00A009C5"/>
    <w:rsid w:val="00A02341"/>
    <w:rsid w:val="00A067C1"/>
    <w:rsid w:val="00A37F13"/>
    <w:rsid w:val="00A46E88"/>
    <w:rsid w:val="00A53F4A"/>
    <w:rsid w:val="00A548A7"/>
    <w:rsid w:val="00A83A19"/>
    <w:rsid w:val="00A844B4"/>
    <w:rsid w:val="00A87E1A"/>
    <w:rsid w:val="00A91249"/>
    <w:rsid w:val="00A933CF"/>
    <w:rsid w:val="00AA68F2"/>
    <w:rsid w:val="00AA739B"/>
    <w:rsid w:val="00AB139D"/>
    <w:rsid w:val="00AB2617"/>
    <w:rsid w:val="00AB47F8"/>
    <w:rsid w:val="00AB4B44"/>
    <w:rsid w:val="00AB5867"/>
    <w:rsid w:val="00AC06C3"/>
    <w:rsid w:val="00AD4395"/>
    <w:rsid w:val="00AD60E5"/>
    <w:rsid w:val="00AD6A31"/>
    <w:rsid w:val="00AF0BCE"/>
    <w:rsid w:val="00AF4AC8"/>
    <w:rsid w:val="00B00767"/>
    <w:rsid w:val="00B00AD8"/>
    <w:rsid w:val="00B10BB4"/>
    <w:rsid w:val="00B23F71"/>
    <w:rsid w:val="00B37654"/>
    <w:rsid w:val="00B4065E"/>
    <w:rsid w:val="00B4139A"/>
    <w:rsid w:val="00B45FB8"/>
    <w:rsid w:val="00B50CD3"/>
    <w:rsid w:val="00B533EE"/>
    <w:rsid w:val="00B5381B"/>
    <w:rsid w:val="00B56097"/>
    <w:rsid w:val="00B65B81"/>
    <w:rsid w:val="00B727F4"/>
    <w:rsid w:val="00B948FE"/>
    <w:rsid w:val="00B963E8"/>
    <w:rsid w:val="00BA269E"/>
    <w:rsid w:val="00BA667D"/>
    <w:rsid w:val="00BB5323"/>
    <w:rsid w:val="00BC3F42"/>
    <w:rsid w:val="00BC4F3D"/>
    <w:rsid w:val="00BD2D69"/>
    <w:rsid w:val="00BD7359"/>
    <w:rsid w:val="00BE7E5C"/>
    <w:rsid w:val="00BF4AD8"/>
    <w:rsid w:val="00BF51C2"/>
    <w:rsid w:val="00C07FD1"/>
    <w:rsid w:val="00C1682B"/>
    <w:rsid w:val="00C538F7"/>
    <w:rsid w:val="00C550E8"/>
    <w:rsid w:val="00C60552"/>
    <w:rsid w:val="00C60D9C"/>
    <w:rsid w:val="00C77A66"/>
    <w:rsid w:val="00C80171"/>
    <w:rsid w:val="00C86F94"/>
    <w:rsid w:val="00C956D0"/>
    <w:rsid w:val="00CA59F6"/>
    <w:rsid w:val="00CC30EC"/>
    <w:rsid w:val="00CD04F3"/>
    <w:rsid w:val="00CD3471"/>
    <w:rsid w:val="00CD73D9"/>
    <w:rsid w:val="00CF089D"/>
    <w:rsid w:val="00CF2BD8"/>
    <w:rsid w:val="00D07AB5"/>
    <w:rsid w:val="00D10E24"/>
    <w:rsid w:val="00D12605"/>
    <w:rsid w:val="00D15C18"/>
    <w:rsid w:val="00D15C19"/>
    <w:rsid w:val="00D24A4F"/>
    <w:rsid w:val="00D303A9"/>
    <w:rsid w:val="00D34C86"/>
    <w:rsid w:val="00D45C9D"/>
    <w:rsid w:val="00D66DFD"/>
    <w:rsid w:val="00D7539C"/>
    <w:rsid w:val="00D92101"/>
    <w:rsid w:val="00D95F68"/>
    <w:rsid w:val="00D96A60"/>
    <w:rsid w:val="00DB397A"/>
    <w:rsid w:val="00DB7855"/>
    <w:rsid w:val="00DC0A8E"/>
    <w:rsid w:val="00DF23BA"/>
    <w:rsid w:val="00E0270D"/>
    <w:rsid w:val="00E143A0"/>
    <w:rsid w:val="00E15C6B"/>
    <w:rsid w:val="00E161FE"/>
    <w:rsid w:val="00E23410"/>
    <w:rsid w:val="00E4535F"/>
    <w:rsid w:val="00E508AA"/>
    <w:rsid w:val="00E5288C"/>
    <w:rsid w:val="00E53154"/>
    <w:rsid w:val="00E53850"/>
    <w:rsid w:val="00E71345"/>
    <w:rsid w:val="00E721E0"/>
    <w:rsid w:val="00E816F0"/>
    <w:rsid w:val="00E845FD"/>
    <w:rsid w:val="00E87542"/>
    <w:rsid w:val="00E97E12"/>
    <w:rsid w:val="00EB03AA"/>
    <w:rsid w:val="00EB2EF7"/>
    <w:rsid w:val="00EB5138"/>
    <w:rsid w:val="00ED4988"/>
    <w:rsid w:val="00ED5BAB"/>
    <w:rsid w:val="00ED646E"/>
    <w:rsid w:val="00EE4FC9"/>
    <w:rsid w:val="00EE6EA9"/>
    <w:rsid w:val="00EF14FF"/>
    <w:rsid w:val="00F04208"/>
    <w:rsid w:val="00F060B6"/>
    <w:rsid w:val="00F162E3"/>
    <w:rsid w:val="00F44C62"/>
    <w:rsid w:val="00F6125F"/>
    <w:rsid w:val="00F708C6"/>
    <w:rsid w:val="00F71D1E"/>
    <w:rsid w:val="00F71F49"/>
    <w:rsid w:val="00F7250C"/>
    <w:rsid w:val="00F84800"/>
    <w:rsid w:val="00F910D5"/>
    <w:rsid w:val="00F92225"/>
    <w:rsid w:val="00F96078"/>
    <w:rsid w:val="00FA1DAC"/>
    <w:rsid w:val="00FC3C1F"/>
    <w:rsid w:val="00FC5102"/>
    <w:rsid w:val="00FE55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4FC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D7359"/>
    <w:pPr>
      <w:ind w:left="720"/>
      <w:contextualSpacing/>
    </w:pPr>
  </w:style>
  <w:style w:type="paragraph" w:styleId="a4">
    <w:name w:val="Balloon Text"/>
    <w:basedOn w:val="a"/>
    <w:link w:val="a5"/>
    <w:uiPriority w:val="99"/>
    <w:semiHidden/>
    <w:unhideWhenUsed/>
    <w:rsid w:val="001016E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016EA"/>
    <w:rPr>
      <w:rFonts w:ascii="Tahoma" w:hAnsi="Tahoma" w:cs="Tahoma"/>
      <w:sz w:val="16"/>
      <w:szCs w:val="16"/>
    </w:rPr>
  </w:style>
  <w:style w:type="paragraph" w:styleId="a6">
    <w:name w:val="header"/>
    <w:basedOn w:val="a"/>
    <w:link w:val="a7"/>
    <w:uiPriority w:val="99"/>
    <w:unhideWhenUsed/>
    <w:rsid w:val="001565A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565A3"/>
  </w:style>
  <w:style w:type="paragraph" w:styleId="a8">
    <w:name w:val="footer"/>
    <w:basedOn w:val="a"/>
    <w:link w:val="a9"/>
    <w:uiPriority w:val="99"/>
    <w:semiHidden/>
    <w:unhideWhenUsed/>
    <w:rsid w:val="001565A3"/>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1565A3"/>
  </w:style>
  <w:style w:type="paragraph" w:styleId="aa">
    <w:name w:val="Normal (Web)"/>
    <w:basedOn w:val="a"/>
    <w:uiPriority w:val="99"/>
    <w:unhideWhenUsed/>
    <w:rsid w:val="00E97E1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896747070">
      <w:bodyDiv w:val="1"/>
      <w:marLeft w:val="0"/>
      <w:marRight w:val="0"/>
      <w:marTop w:val="0"/>
      <w:marBottom w:val="0"/>
      <w:divBdr>
        <w:top w:val="none" w:sz="0" w:space="0" w:color="auto"/>
        <w:left w:val="none" w:sz="0" w:space="0" w:color="auto"/>
        <w:bottom w:val="none" w:sz="0" w:space="0" w:color="auto"/>
        <w:right w:val="none" w:sz="0" w:space="0" w:color="auto"/>
      </w:divBdr>
    </w:div>
    <w:div w:id="1511023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550E7-5FF3-4245-A387-1CEDB19C9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1388</TotalTime>
  <Pages>1</Pages>
  <Words>6357</Words>
  <Characters>36240</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секретарь</dc:creator>
  <cp:lastModifiedBy>секретарь</cp:lastModifiedBy>
  <cp:revision>193</cp:revision>
  <cp:lastPrinted>2021-02-19T08:44:00Z</cp:lastPrinted>
  <dcterms:created xsi:type="dcterms:W3CDTF">2019-01-23T07:22:00Z</dcterms:created>
  <dcterms:modified xsi:type="dcterms:W3CDTF">2021-02-19T08:47:00Z</dcterms:modified>
</cp:coreProperties>
</file>